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05" w:rsidRPr="00951774" w:rsidRDefault="007E6B05" w:rsidP="007E6B05">
      <w:pPr>
        <w:tabs>
          <w:tab w:val="left" w:pos="48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77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88900</wp:posOffset>
            </wp:positionV>
            <wp:extent cx="806450" cy="766445"/>
            <wp:effectExtent l="0" t="0" r="0" b="0"/>
            <wp:wrapNone/>
            <wp:docPr id="1" name="Рисунок 9" descr="LogPGU_simbioz2013 newWB 2 sm_modi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LogPGU_simbioz2013 newWB 2 sm_modif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774">
        <w:rPr>
          <w:rFonts w:ascii="Times New Roman" w:eastAsia="Times New Roman" w:hAnsi="Times New Roman"/>
          <w:b/>
          <w:sz w:val="20"/>
          <w:szCs w:val="20"/>
          <w:lang w:eastAsia="ru-RU"/>
        </w:rPr>
        <w:t>МИНОБРНАУКИ РОССИИ</w:t>
      </w:r>
    </w:p>
    <w:p w:rsidR="007E6B05" w:rsidRPr="00951774" w:rsidRDefault="007E6B05" w:rsidP="007E6B05">
      <w:pPr>
        <w:tabs>
          <w:tab w:val="left" w:pos="-1728"/>
          <w:tab w:val="left" w:pos="487"/>
          <w:tab w:val="left" w:pos="7472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1774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бюджетное образовательное</w:t>
      </w:r>
    </w:p>
    <w:p w:rsidR="007E6B05" w:rsidRPr="00951774" w:rsidRDefault="007E6B05" w:rsidP="007E6B05">
      <w:pPr>
        <w:tabs>
          <w:tab w:val="left" w:pos="-1728"/>
          <w:tab w:val="center" w:pos="4819"/>
          <w:tab w:val="left" w:pos="7472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1774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7E6B05" w:rsidRPr="00951774" w:rsidRDefault="007E6B05" w:rsidP="007E6B05">
      <w:pPr>
        <w:tabs>
          <w:tab w:val="left" w:pos="487"/>
          <w:tab w:val="left" w:pos="8172"/>
        </w:tabs>
        <w:snapToGrid w:val="0"/>
        <w:spacing w:after="0" w:line="240" w:lineRule="auto"/>
        <w:ind w:left="-5" w:right="-5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1774">
        <w:rPr>
          <w:rFonts w:ascii="Times New Roman" w:eastAsia="Times New Roman" w:hAnsi="Times New Roman"/>
          <w:b/>
          <w:sz w:val="24"/>
          <w:szCs w:val="24"/>
          <w:lang w:eastAsia="ru-RU"/>
        </w:rPr>
        <w:t>«Пензенский государственный университет»</w:t>
      </w:r>
    </w:p>
    <w:p w:rsidR="007E6B05" w:rsidRDefault="007E6B05" w:rsidP="007E6B0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(ФГБОУ В</w:t>
      </w:r>
      <w:r w:rsidRPr="00951774">
        <w:rPr>
          <w:rFonts w:ascii="Times New Roman" w:eastAsia="Times New Roman" w:hAnsi="Times New Roman"/>
          <w:b/>
          <w:sz w:val="24"/>
          <w:szCs w:val="24"/>
          <w:lang w:eastAsia="ru-RU"/>
        </w:rPr>
        <w:t>О «ПГУ»)</w:t>
      </w:r>
    </w:p>
    <w:p w:rsidR="007E6B05" w:rsidRDefault="007E6B05" w:rsidP="000654E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6B05" w:rsidRDefault="007E6B05" w:rsidP="000654E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6B05" w:rsidRPr="007E6B05" w:rsidRDefault="007E6B05" w:rsidP="007E6B0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0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654EA" w:rsidRDefault="007E6B05" w:rsidP="007E6B0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05">
        <w:rPr>
          <w:rFonts w:ascii="Times New Roman" w:hAnsi="Times New Roman" w:cs="Times New Roman"/>
          <w:b/>
          <w:sz w:val="24"/>
          <w:szCs w:val="24"/>
        </w:rPr>
        <w:t>У</w:t>
      </w:r>
      <w:r w:rsidR="000654EA" w:rsidRPr="007E6B05">
        <w:rPr>
          <w:rFonts w:ascii="Times New Roman" w:hAnsi="Times New Roman" w:cs="Times New Roman"/>
          <w:b/>
          <w:sz w:val="24"/>
          <w:szCs w:val="24"/>
        </w:rPr>
        <w:t xml:space="preserve">ченого совета </w:t>
      </w:r>
      <w:r w:rsidRPr="007E6B05">
        <w:rPr>
          <w:rFonts w:ascii="Times New Roman" w:hAnsi="Times New Roman" w:cs="Times New Roman"/>
          <w:b/>
          <w:sz w:val="24"/>
          <w:szCs w:val="24"/>
        </w:rPr>
        <w:t>университета</w:t>
      </w:r>
      <w:r w:rsidR="000654EA" w:rsidRPr="007E6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6B05" w:rsidRDefault="007E6B05" w:rsidP="007E6B0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B05" w:rsidRDefault="00832AA7" w:rsidP="007E6B0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01.07.2021</w:t>
      </w:r>
      <w:r w:rsidR="007E6B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№12</w:t>
      </w:r>
    </w:p>
    <w:p w:rsidR="007E6B05" w:rsidRPr="007E6B05" w:rsidRDefault="007E6B05" w:rsidP="007E6B0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6E6" w:rsidRPr="00424A65" w:rsidRDefault="000654EA" w:rsidP="000654E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65">
        <w:rPr>
          <w:rFonts w:ascii="Times New Roman" w:hAnsi="Times New Roman" w:cs="Times New Roman"/>
          <w:b/>
          <w:sz w:val="24"/>
          <w:szCs w:val="24"/>
        </w:rPr>
        <w:t>«О работе ЭХУ университета за период с июля 2020 г. по июль 2021 г.</w:t>
      </w:r>
      <w:r w:rsidR="007E6B05" w:rsidRPr="00424A65">
        <w:rPr>
          <w:rFonts w:ascii="Times New Roman" w:hAnsi="Times New Roman" w:cs="Times New Roman"/>
          <w:b/>
          <w:sz w:val="24"/>
          <w:szCs w:val="24"/>
        </w:rPr>
        <w:t>»</w:t>
      </w:r>
    </w:p>
    <w:p w:rsidR="00D747A7" w:rsidRDefault="000654EA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Заслушав и обсудив доклад начальника ЭХУ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Хусяинова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 ученый совет отмечает, что силами ЭХУ и привлеченных подрядных организаций за отчетный период выполнен значительный объем (свыше 70 млн. руб.) ремонтно-строительных работ, работ по модернизации инфраструктуры университета, энергосбережению и повышению эффективности использования коммунально-базовых ресурсов, технического обслуживания санитарно-технических, электрических и газовых систем, автотранспорта, выполняется целевая программа по модернизации коммунальной инфраструктуры университета</w:t>
      </w:r>
      <w:r w:rsidR="00D747A7">
        <w:rPr>
          <w:rFonts w:ascii="Times New Roman" w:hAnsi="Times New Roman" w:cs="Times New Roman"/>
          <w:sz w:val="24"/>
          <w:szCs w:val="24"/>
        </w:rPr>
        <w:t>, принятая</w:t>
      </w:r>
      <w:proofErr w:type="gramEnd"/>
      <w:r w:rsidR="00D747A7">
        <w:rPr>
          <w:rFonts w:ascii="Times New Roman" w:hAnsi="Times New Roman" w:cs="Times New Roman"/>
          <w:sz w:val="24"/>
          <w:szCs w:val="24"/>
        </w:rPr>
        <w:t xml:space="preserve"> ученым советом в 2020 году.</w:t>
      </w:r>
    </w:p>
    <w:p w:rsidR="00D747A7" w:rsidRDefault="00D747A7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Значительная работа проведена по благоустройству и озеленению территории университета. </w:t>
      </w:r>
    </w:p>
    <w:p w:rsidR="000D187D" w:rsidRDefault="00D747A7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Большой объем работ выполнен силами ЭХУ по ремонту общежитий (№№ 2, 4, 5, 6/1) и учебных корпусов (№№ 1, 2, 3, 4, 5, 6, 7, 8, 9, 10, 11, 12, 13, 14, 15), спортзала легкой атлетики, станции диагностики легковых автомобилей, лыжной базы ПИ им. Белинского, КПП (ул. Красная, ул. Маршала Крылова, ул. Лермонтова).</w:t>
      </w:r>
      <w:proofErr w:type="gramEnd"/>
    </w:p>
    <w:p w:rsidR="00443F72" w:rsidRDefault="000D187D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Ремонтно-строительный работы проводятся, как правило, качественно, на высоком эстетическом уровне</w:t>
      </w:r>
      <w:r w:rsidR="00443F72">
        <w:rPr>
          <w:rFonts w:ascii="Times New Roman" w:hAnsi="Times New Roman" w:cs="Times New Roman"/>
          <w:sz w:val="24"/>
          <w:szCs w:val="24"/>
        </w:rPr>
        <w:t xml:space="preserve"> (Диссертационный зал, переход между корпусами №1 и №5, КПП и др.).</w:t>
      </w:r>
    </w:p>
    <w:p w:rsidR="00F25720" w:rsidRDefault="00443F72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Ученый совет отмечает следующие нерешенные проблемы в работе ЭХУ:</w:t>
      </w:r>
    </w:p>
    <w:p w:rsidR="00F25720" w:rsidRDefault="00F25720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ряд учебных корпусов и общежитий требуют ремонта кровли, санузлов, учебных аудиторий, комнат самоподготовки и жилых комнат (учебные корпуса №№ 1, 4, 10, 15, 16, 17, общежития №№ 1, 2, 3, 4, 5, 6, 7);</w:t>
      </w:r>
    </w:p>
    <w:p w:rsidR="00F25720" w:rsidRDefault="00F25720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недостаточен уровень благоустройства и озеленения территории университета.</w:t>
      </w:r>
    </w:p>
    <w:p w:rsidR="00F25720" w:rsidRDefault="00F25720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A65">
        <w:rPr>
          <w:rFonts w:ascii="Times New Roman" w:hAnsi="Times New Roman" w:cs="Times New Roman"/>
          <w:b/>
          <w:sz w:val="24"/>
          <w:szCs w:val="24"/>
        </w:rPr>
        <w:t>Ученый совет постановляет:</w:t>
      </w:r>
    </w:p>
    <w:p w:rsidR="00F25720" w:rsidRPr="00424A65" w:rsidRDefault="00424A6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A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6E1">
        <w:rPr>
          <w:rFonts w:ascii="Times New Roman" w:hAnsi="Times New Roman" w:cs="Times New Roman"/>
          <w:sz w:val="24"/>
          <w:szCs w:val="24"/>
        </w:rPr>
        <w:t xml:space="preserve">  </w:t>
      </w:r>
      <w:r w:rsidR="00F25720" w:rsidRPr="00424A65">
        <w:rPr>
          <w:rFonts w:ascii="Times New Roman" w:hAnsi="Times New Roman" w:cs="Times New Roman"/>
          <w:sz w:val="24"/>
          <w:szCs w:val="24"/>
        </w:rPr>
        <w:t>Признать работу ЭХУ за отчетный период удовлетворительной.</w:t>
      </w:r>
    </w:p>
    <w:p w:rsidR="00F25720" w:rsidRPr="00424A65" w:rsidRDefault="004746E1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041C" w:rsidRPr="00424A65">
        <w:rPr>
          <w:rFonts w:ascii="Times New Roman" w:hAnsi="Times New Roman" w:cs="Times New Roman"/>
          <w:sz w:val="24"/>
          <w:szCs w:val="24"/>
        </w:rPr>
        <w:t xml:space="preserve">Начальнику ЭХУ </w:t>
      </w:r>
      <w:proofErr w:type="spellStart"/>
      <w:r w:rsidR="0069041C" w:rsidRPr="00424A65">
        <w:rPr>
          <w:rFonts w:ascii="Times New Roman" w:hAnsi="Times New Roman" w:cs="Times New Roman"/>
          <w:sz w:val="24"/>
          <w:szCs w:val="24"/>
        </w:rPr>
        <w:t>Хусяинову</w:t>
      </w:r>
      <w:proofErr w:type="spellEnd"/>
      <w:r w:rsidR="0069041C" w:rsidRPr="00424A65">
        <w:rPr>
          <w:rFonts w:ascii="Times New Roman" w:hAnsi="Times New Roman" w:cs="Times New Roman"/>
          <w:sz w:val="24"/>
          <w:szCs w:val="24"/>
        </w:rPr>
        <w:t xml:space="preserve"> Р.И. продолжить работу по поддержанию и развитию инфраструктуры университета, созданию комфортных и безопасных условий для учебы, работы сотрудников и проживания обучающихся.</w:t>
      </w:r>
    </w:p>
    <w:p w:rsidR="00424A65" w:rsidRDefault="00424A6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041C" w:rsidRPr="00424A65">
        <w:rPr>
          <w:rFonts w:ascii="Times New Roman" w:hAnsi="Times New Roman" w:cs="Times New Roman"/>
          <w:sz w:val="24"/>
          <w:szCs w:val="24"/>
        </w:rPr>
        <w:t xml:space="preserve">При формировании плана ФХД на 2022 год учесть работы по ремонту кровли учебных корпусов №№ 1, 4, 10, 16, 17, жилых комнат и санузлов общежитий №№ 1, 2, 3, 4, 5, 6, 7). </w:t>
      </w:r>
      <w:r w:rsidR="007367BE">
        <w:rPr>
          <w:rFonts w:ascii="Times New Roman" w:hAnsi="Times New Roman" w:cs="Times New Roman"/>
          <w:sz w:val="24"/>
          <w:szCs w:val="24"/>
        </w:rPr>
        <w:t>Продолжить</w:t>
      </w:r>
      <w:r w:rsidR="0069041C" w:rsidRPr="00424A65">
        <w:rPr>
          <w:rFonts w:ascii="Times New Roman" w:hAnsi="Times New Roman" w:cs="Times New Roman"/>
          <w:sz w:val="24"/>
          <w:szCs w:val="24"/>
        </w:rPr>
        <w:t xml:space="preserve"> работы по благоустройству и озеленению университета, вклю</w:t>
      </w:r>
      <w:r w:rsidR="007E6B05" w:rsidRPr="00424A65">
        <w:rPr>
          <w:rFonts w:ascii="Times New Roman" w:hAnsi="Times New Roman" w:cs="Times New Roman"/>
          <w:sz w:val="24"/>
          <w:szCs w:val="24"/>
        </w:rPr>
        <w:t>чая устройство фонтанной площадки.</w:t>
      </w:r>
    </w:p>
    <w:p w:rsidR="007E6B05" w:rsidRPr="00424A65" w:rsidRDefault="007E6B0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A65">
        <w:rPr>
          <w:rFonts w:ascii="Times New Roman" w:hAnsi="Times New Roman" w:cs="Times New Roman"/>
          <w:sz w:val="24"/>
          <w:szCs w:val="24"/>
        </w:rPr>
        <w:t xml:space="preserve">Отв.: Артамонов Д.В., </w:t>
      </w:r>
      <w:proofErr w:type="spellStart"/>
      <w:r w:rsidRPr="00424A65">
        <w:rPr>
          <w:rFonts w:ascii="Times New Roman" w:hAnsi="Times New Roman" w:cs="Times New Roman"/>
          <w:sz w:val="24"/>
          <w:szCs w:val="24"/>
        </w:rPr>
        <w:t>Конинин</w:t>
      </w:r>
      <w:proofErr w:type="spellEnd"/>
      <w:r w:rsidRPr="00424A65">
        <w:rPr>
          <w:rFonts w:ascii="Times New Roman" w:hAnsi="Times New Roman" w:cs="Times New Roman"/>
          <w:sz w:val="24"/>
          <w:szCs w:val="24"/>
        </w:rPr>
        <w:t xml:space="preserve"> М.П., </w:t>
      </w:r>
      <w:proofErr w:type="spellStart"/>
      <w:r w:rsidRPr="00424A65">
        <w:rPr>
          <w:rFonts w:ascii="Times New Roman" w:hAnsi="Times New Roman" w:cs="Times New Roman"/>
          <w:sz w:val="24"/>
          <w:szCs w:val="24"/>
        </w:rPr>
        <w:t>Хусяинов</w:t>
      </w:r>
      <w:proofErr w:type="spellEnd"/>
      <w:r w:rsidRPr="00424A65"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7E6B05" w:rsidRDefault="00424A6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E6B05">
        <w:rPr>
          <w:rFonts w:ascii="Times New Roman" w:hAnsi="Times New Roman" w:cs="Times New Roman"/>
          <w:sz w:val="24"/>
          <w:szCs w:val="24"/>
        </w:rPr>
        <w:t>Продолжить работу по доведению ПДК канализационных стоков университета до нормативных значений состава сточных вод.</w:t>
      </w:r>
    </w:p>
    <w:p w:rsidR="007E6B05" w:rsidRDefault="007E6B0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Отв.: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Хусяинов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Р.И., срок: 30.06.2022 г.</w:t>
      </w:r>
    </w:p>
    <w:p w:rsidR="007E6B05" w:rsidRDefault="00424A6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7E6B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E6B0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6B05">
        <w:rPr>
          <w:rFonts w:ascii="Times New Roman" w:hAnsi="Times New Roman" w:cs="Times New Roman"/>
          <w:sz w:val="24"/>
          <w:szCs w:val="24"/>
        </w:rPr>
        <w:t>Д.В. Артамонова.</w:t>
      </w:r>
    </w:p>
    <w:p w:rsidR="001F7CD5" w:rsidRDefault="001F7CD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CD5" w:rsidRDefault="001F7CD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ученого совета                                                                      А.Д. Гуляков</w:t>
      </w:r>
    </w:p>
    <w:p w:rsidR="001F7CD5" w:rsidRDefault="001F7CD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CD5" w:rsidRPr="007E6B05" w:rsidRDefault="001F7CD5" w:rsidP="001F7CD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секретарь ученого совета                                                          О.С. Дорофеева</w:t>
      </w:r>
    </w:p>
    <w:p w:rsidR="007E6B05" w:rsidRPr="007E6B05" w:rsidRDefault="007E6B05" w:rsidP="007E6B05">
      <w:pPr>
        <w:spacing w:before="100" w:beforeAutospacing="1"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5720" w:rsidRDefault="00F25720" w:rsidP="000654E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5720" w:rsidRDefault="00F25720" w:rsidP="000654E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7A7" w:rsidRDefault="00D747A7" w:rsidP="000654E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54EA" w:rsidRPr="000654EA" w:rsidRDefault="000654EA" w:rsidP="000654E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54EA" w:rsidRPr="000654EA" w:rsidSect="00A9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12A4"/>
    <w:multiLevelType w:val="hybridMultilevel"/>
    <w:tmpl w:val="A0A8D124"/>
    <w:lvl w:ilvl="0" w:tplc="A1441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31F9C"/>
    <w:multiLevelType w:val="hybridMultilevel"/>
    <w:tmpl w:val="1348352A"/>
    <w:lvl w:ilvl="0" w:tplc="A874D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4EA"/>
    <w:rsid w:val="000654EA"/>
    <w:rsid w:val="000D187D"/>
    <w:rsid w:val="001F7CD5"/>
    <w:rsid w:val="00424A65"/>
    <w:rsid w:val="00443F72"/>
    <w:rsid w:val="004746E1"/>
    <w:rsid w:val="0069041C"/>
    <w:rsid w:val="007367BE"/>
    <w:rsid w:val="007E6B05"/>
    <w:rsid w:val="00832AA7"/>
    <w:rsid w:val="00A976E6"/>
    <w:rsid w:val="00D747A7"/>
    <w:rsid w:val="00F2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EE3B1-9D37-4A59-92BC-98980220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2021-06-28T06:09:00Z</cp:lastPrinted>
  <dcterms:created xsi:type="dcterms:W3CDTF">2021-06-28T13:04:00Z</dcterms:created>
  <dcterms:modified xsi:type="dcterms:W3CDTF">2021-06-28T13:04:00Z</dcterms:modified>
</cp:coreProperties>
</file>