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092" w:rsidRPr="00152B20" w:rsidRDefault="00ED2092" w:rsidP="00886B95">
      <w:pPr>
        <w:pStyle w:val="ae"/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B20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ED2092" w:rsidRPr="00152B20" w:rsidRDefault="00ED2092" w:rsidP="00886B95">
      <w:pPr>
        <w:pStyle w:val="ae"/>
        <w:spacing w:line="312" w:lineRule="auto"/>
        <w:ind w:left="180" w:right="-5"/>
        <w:jc w:val="center"/>
        <w:rPr>
          <w:rFonts w:ascii="Times New Roman" w:hAnsi="Times New Roman" w:cs="Times New Roman"/>
          <w:sz w:val="28"/>
          <w:szCs w:val="28"/>
        </w:rPr>
      </w:pPr>
      <w:r w:rsidRPr="00152B20">
        <w:rPr>
          <w:rFonts w:ascii="Times New Roman" w:hAnsi="Times New Roman" w:cs="Times New Roman"/>
          <w:sz w:val="28"/>
          <w:szCs w:val="28"/>
        </w:rPr>
        <w:t>о проверке деятельности</w:t>
      </w:r>
      <w:r w:rsidRPr="00152B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2B20">
        <w:rPr>
          <w:rFonts w:ascii="Times New Roman" w:hAnsi="Times New Roman" w:cs="Times New Roman"/>
          <w:sz w:val="28"/>
          <w:szCs w:val="28"/>
        </w:rPr>
        <w:t>кафедры «</w:t>
      </w:r>
      <w:r w:rsidRPr="00152B20">
        <w:rPr>
          <w:rFonts w:ascii="Times New Roman" w:hAnsi="Times New Roman" w:cs="Times New Roman"/>
          <w:sz w:val="28"/>
          <w:szCs w:val="28"/>
          <w:lang w:eastAsia="ru-RU"/>
        </w:rPr>
        <w:t>Информационное обеспечение управления и производства</w:t>
      </w:r>
      <w:r w:rsidRPr="00152B20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D2092" w:rsidRPr="00152B20" w:rsidRDefault="00ED2092" w:rsidP="00886B95">
      <w:pPr>
        <w:pStyle w:val="ae"/>
        <w:spacing w:line="312" w:lineRule="auto"/>
        <w:ind w:left="180" w:right="-5"/>
        <w:jc w:val="center"/>
        <w:rPr>
          <w:rFonts w:ascii="Times New Roman" w:hAnsi="Times New Roman" w:cs="Times New Roman"/>
          <w:sz w:val="28"/>
          <w:szCs w:val="28"/>
        </w:rPr>
      </w:pPr>
      <w:r w:rsidRPr="00152B20">
        <w:rPr>
          <w:rFonts w:ascii="Times New Roman" w:hAnsi="Times New Roman" w:cs="Times New Roman"/>
          <w:sz w:val="28"/>
          <w:szCs w:val="28"/>
        </w:rPr>
        <w:t>Факультета вычислительной техники Политехнического института ПГУ</w:t>
      </w:r>
    </w:p>
    <w:p w:rsidR="00ED2092" w:rsidRPr="00152B20" w:rsidRDefault="00ED2092" w:rsidP="00886B95">
      <w:pPr>
        <w:pStyle w:val="ae"/>
        <w:spacing w:line="312" w:lineRule="auto"/>
        <w:ind w:left="180" w:right="-5"/>
        <w:jc w:val="center"/>
        <w:rPr>
          <w:rFonts w:ascii="Times New Roman" w:hAnsi="Times New Roman" w:cs="Times New Roman"/>
          <w:sz w:val="28"/>
          <w:szCs w:val="28"/>
        </w:rPr>
      </w:pPr>
      <w:r w:rsidRPr="00152B20">
        <w:rPr>
          <w:rFonts w:ascii="Times New Roman" w:hAnsi="Times New Roman" w:cs="Times New Roman"/>
          <w:sz w:val="28"/>
          <w:szCs w:val="28"/>
        </w:rPr>
        <w:t xml:space="preserve"> за период с 2017 по 2021г.г.</w:t>
      </w:r>
    </w:p>
    <w:p w:rsidR="00ED2092" w:rsidRPr="00152B20" w:rsidRDefault="00ED2092" w:rsidP="00D60DF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D2092" w:rsidRPr="00152B20" w:rsidRDefault="00ED2092" w:rsidP="00AD4B7C">
      <w:pPr>
        <w:pStyle w:val="ae"/>
        <w:spacing w:line="312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B20">
        <w:rPr>
          <w:rFonts w:ascii="Times New Roman" w:hAnsi="Times New Roman" w:cs="Times New Roman"/>
          <w:sz w:val="28"/>
          <w:szCs w:val="28"/>
        </w:rPr>
        <w:t>Комиссия по проверке учебно-методической, научной и воспитательной работы кафедры «</w:t>
      </w:r>
      <w:r w:rsidRPr="00152B20">
        <w:rPr>
          <w:rFonts w:ascii="Times New Roman" w:hAnsi="Times New Roman" w:cs="Times New Roman"/>
          <w:sz w:val="28"/>
          <w:szCs w:val="28"/>
          <w:lang w:eastAsia="ru-RU"/>
        </w:rPr>
        <w:t>Информационное обеспечение управления и производства</w:t>
      </w:r>
      <w:r w:rsidRPr="00152B20">
        <w:rPr>
          <w:rFonts w:ascii="Times New Roman" w:hAnsi="Times New Roman" w:cs="Times New Roman"/>
          <w:sz w:val="28"/>
          <w:szCs w:val="28"/>
        </w:rPr>
        <w:t>» Факультета вычислительной техники Политехнического института ПГУ, созданная распоряжением первого проректора ПГУ Д.В. Артамонова от 27.12.2021. №303ро в составе:</w:t>
      </w:r>
    </w:p>
    <w:p w:rsidR="00ED2092" w:rsidRPr="00152B20" w:rsidRDefault="00ED2092" w:rsidP="00AD4B7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председатель комиссии: Казакова Е.Б. - зав. кафедрой «Частное и публичное право»;</w:t>
      </w:r>
    </w:p>
    <w:p w:rsidR="00ED2092" w:rsidRPr="00152B20" w:rsidRDefault="00ED2092" w:rsidP="00AD4B7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члены комиссии:</w:t>
      </w:r>
    </w:p>
    <w:p w:rsidR="00ED2092" w:rsidRPr="00152B20" w:rsidRDefault="00ED2092" w:rsidP="00AD4B7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Усманов В.В. - заместитель начальника Учебно-методического управления;</w:t>
      </w:r>
    </w:p>
    <w:p w:rsidR="00ED2092" w:rsidRPr="00152B20" w:rsidRDefault="00ED2092" w:rsidP="00AD4B7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Кузнецова М.В. - начальник Научно-инновационного управления;</w:t>
      </w:r>
    </w:p>
    <w:p w:rsidR="00ED2092" w:rsidRPr="00152B20" w:rsidRDefault="00ED2092" w:rsidP="00AD4B7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Мухамеджанова В.Ф. - начальник Управления воспитательной и социальной работы;</w:t>
      </w:r>
    </w:p>
    <w:p w:rsidR="00ED2092" w:rsidRPr="00152B20" w:rsidRDefault="00ED2092" w:rsidP="00AD4B7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Полосина Е.В. - директор Регионального центра содействия трудоустройству и адаптации выпускников;</w:t>
      </w:r>
    </w:p>
    <w:p w:rsidR="00ED2092" w:rsidRPr="00152B20" w:rsidRDefault="00ED2092" w:rsidP="00AD4B7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 xml:space="preserve">Приказчикова О.Ф. - </w:t>
      </w:r>
      <w:r w:rsidRPr="00152B20">
        <w:rPr>
          <w:rFonts w:ascii="Times New Roman" w:hAnsi="Times New Roman"/>
          <w:sz w:val="28"/>
          <w:szCs w:val="28"/>
          <w:shd w:val="clear" w:color="auto" w:fill="FFFFFF"/>
        </w:rPr>
        <w:t xml:space="preserve">начальник отдела стратегического планирования и развития </w:t>
      </w:r>
      <w:r w:rsidRPr="00152B20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Управления стратегического развития и системы качества</w:t>
      </w:r>
      <w:r w:rsidRPr="00152B20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ED2092" w:rsidRPr="00152B20" w:rsidRDefault="00ED2092" w:rsidP="00AD4B7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Толкачёва Н.В. - начальник Управления информационной политики и связей с общественностью</w:t>
      </w:r>
    </w:p>
    <w:p w:rsidR="00ED2092" w:rsidRPr="00152B20" w:rsidRDefault="00ED2092" w:rsidP="00AD4B7C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провела проверку деятельности кафедры за период с 2017 по 2021 год.</w:t>
      </w:r>
    </w:p>
    <w:p w:rsidR="00ED2092" w:rsidRPr="00152B20" w:rsidRDefault="00ED2092" w:rsidP="00AD4B7C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D2092" w:rsidRPr="00152B20" w:rsidRDefault="00ED2092" w:rsidP="00AD4B7C">
      <w:pPr>
        <w:pStyle w:val="a5"/>
        <w:widowControl w:val="0"/>
        <w:numPr>
          <w:ilvl w:val="0"/>
          <w:numId w:val="15"/>
        </w:numPr>
        <w:spacing w:after="0" w:line="312" w:lineRule="auto"/>
        <w:ind w:left="0"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152B20">
        <w:rPr>
          <w:rFonts w:ascii="Times New Roman" w:hAnsi="Times New Roman"/>
          <w:b/>
          <w:i/>
          <w:sz w:val="28"/>
          <w:szCs w:val="28"/>
        </w:rPr>
        <w:t>Общие сведения</w:t>
      </w:r>
    </w:p>
    <w:p w:rsidR="00ED2092" w:rsidRPr="00152B20" w:rsidRDefault="00ED2092" w:rsidP="00AD4B7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2B20">
        <w:rPr>
          <w:rFonts w:ascii="Times New Roman" w:hAnsi="Times New Roman"/>
          <w:sz w:val="28"/>
          <w:szCs w:val="28"/>
        </w:rPr>
        <w:t>Кафедра «</w:t>
      </w:r>
      <w:r w:rsidRPr="00152B20">
        <w:rPr>
          <w:rFonts w:ascii="Times New Roman" w:hAnsi="Times New Roman"/>
          <w:sz w:val="28"/>
          <w:szCs w:val="28"/>
          <w:lang w:eastAsia="ru-RU"/>
        </w:rPr>
        <w:t>Информационное обеспечение управления и производства</w:t>
      </w:r>
      <w:r w:rsidRPr="00152B20">
        <w:rPr>
          <w:rFonts w:ascii="Times New Roman" w:hAnsi="Times New Roman"/>
          <w:sz w:val="28"/>
          <w:szCs w:val="28"/>
        </w:rPr>
        <w:t xml:space="preserve">» </w:t>
      </w:r>
      <w:r w:rsidRPr="00152B20">
        <w:rPr>
          <w:rFonts w:ascii="Times New Roman" w:hAnsi="Times New Roman"/>
          <w:sz w:val="28"/>
          <w:szCs w:val="28"/>
          <w:lang w:eastAsia="ru-RU"/>
        </w:rPr>
        <w:t>ведет историю с 1968 г., когда была образована выпускающая кафедра «Конструирование и производство радио и электронной аппаратуры» (КиПРЭА). Название «Информационное обеспечение управления и производства» Кафедра получила в 1998 г</w:t>
      </w:r>
    </w:p>
    <w:p w:rsidR="00ED2092" w:rsidRPr="00152B20" w:rsidRDefault="00ED2092" w:rsidP="00F00E0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Заведующим кафедрой с 1986 г. является доктор технических наук, профессор Фионова Л.Р.</w:t>
      </w:r>
    </w:p>
    <w:p w:rsidR="00ED2092" w:rsidRPr="00152B20" w:rsidRDefault="00ED2092" w:rsidP="002C60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lastRenderedPageBreak/>
        <w:t>Результаты рейтинговой оценки деятельности ППС и кафедры в 2021 году:</w:t>
      </w:r>
    </w:p>
    <w:p w:rsidR="00ED2092" w:rsidRPr="00152B20" w:rsidRDefault="00ED2092" w:rsidP="002C60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заведующий кафедрой   – 60 место (из 1019);</w:t>
      </w:r>
    </w:p>
    <w:p w:rsidR="00ED2092" w:rsidRPr="00152B20" w:rsidRDefault="00ED2092" w:rsidP="002C60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ППС -  средний рейтинг  218 место (из 1019);</w:t>
      </w:r>
    </w:p>
    <w:p w:rsidR="00ED2092" w:rsidRPr="00152B20" w:rsidRDefault="00ED2092" w:rsidP="002C60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 xml:space="preserve">кафедра -   </w:t>
      </w:r>
      <w:r w:rsidRPr="00152B20">
        <w:rPr>
          <w:rFonts w:ascii="Times New Roman" w:hAnsi="Times New Roman"/>
          <w:sz w:val="28"/>
          <w:szCs w:val="28"/>
        </w:rPr>
        <w:tab/>
      </w:r>
      <w:r w:rsidRPr="00152B20">
        <w:rPr>
          <w:rFonts w:ascii="Times New Roman" w:hAnsi="Times New Roman"/>
          <w:sz w:val="28"/>
          <w:szCs w:val="28"/>
        </w:rPr>
        <w:tab/>
        <w:t xml:space="preserve">           17 место (из 95).</w:t>
      </w:r>
    </w:p>
    <w:p w:rsidR="00ED2092" w:rsidRPr="00152B20" w:rsidRDefault="00ED2092" w:rsidP="00F00E0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2092" w:rsidRPr="00152B20" w:rsidRDefault="00ED2092" w:rsidP="007A6B56">
      <w:pPr>
        <w:pStyle w:val="a5"/>
        <w:widowControl w:val="0"/>
        <w:numPr>
          <w:ilvl w:val="0"/>
          <w:numId w:val="15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152B20">
        <w:rPr>
          <w:rFonts w:ascii="Times New Roman" w:hAnsi="Times New Roman"/>
          <w:b/>
          <w:i/>
          <w:sz w:val="28"/>
          <w:szCs w:val="28"/>
        </w:rPr>
        <w:t xml:space="preserve">Кадровый </w:t>
      </w:r>
      <w:r w:rsidRPr="00152B20">
        <w:rPr>
          <w:rFonts w:ascii="Times New Roman" w:hAnsi="Times New Roman"/>
          <w:b/>
          <w:i/>
          <w:sz w:val="28"/>
          <w:szCs w:val="28"/>
          <w:lang w:val="en-US"/>
        </w:rPr>
        <w:t>c</w:t>
      </w:r>
      <w:r w:rsidRPr="00152B20">
        <w:rPr>
          <w:rFonts w:ascii="Times New Roman" w:hAnsi="Times New Roman"/>
          <w:b/>
          <w:i/>
          <w:sz w:val="28"/>
          <w:szCs w:val="28"/>
        </w:rPr>
        <w:t>остав</w:t>
      </w:r>
    </w:p>
    <w:p w:rsidR="00ED2092" w:rsidRPr="00152B20" w:rsidRDefault="00ED2092" w:rsidP="002C601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В 2021-2022 учебном году на кафедре работает 13 штатных преподавателей и 2 совместителя (по 0,5 ставки).</w:t>
      </w:r>
    </w:p>
    <w:p w:rsidR="00ED2092" w:rsidRPr="00152B20" w:rsidRDefault="00ED2092" w:rsidP="002C601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Среди преподавателей 2 д.т.н, профессора (17,6%), 8 кандидатов наук (60%), 1 доцент (ВАК), общая «остепененность» - 73% .</w:t>
      </w:r>
    </w:p>
    <w:p w:rsidR="00ED2092" w:rsidRPr="00152B20" w:rsidRDefault="00ED2092" w:rsidP="002C601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Средний возраст  -  52 года</w:t>
      </w:r>
    </w:p>
    <w:p w:rsidR="00ED2092" w:rsidRPr="00152B20" w:rsidRDefault="00ED2092" w:rsidP="002C601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ППС, до 40 лет включительно: 4</w:t>
      </w:r>
    </w:p>
    <w:p w:rsidR="00ED2092" w:rsidRPr="00152B20" w:rsidRDefault="00ED2092" w:rsidP="002C601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Имеющие степень, до 40 лет включительно: 3</w:t>
      </w:r>
    </w:p>
    <w:p w:rsidR="00ED2092" w:rsidRPr="00152B20" w:rsidRDefault="00ED2092" w:rsidP="002C601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Два высших образования имеют 7 преподавателей, кроме того 3 преподавателя имеют Международный диплом практического преподавателя в сфере администрирования бизнеса.</w:t>
      </w:r>
    </w:p>
    <w:p w:rsidR="00ED2092" w:rsidRPr="00152B20" w:rsidRDefault="00ED2092" w:rsidP="002C601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2B20">
        <w:rPr>
          <w:rFonts w:ascii="Times New Roman" w:hAnsi="Times New Roman"/>
          <w:color w:val="000000"/>
          <w:sz w:val="28"/>
          <w:szCs w:val="28"/>
        </w:rPr>
        <w:t>За отчетный период диссертацию на соискание ученой степени кандидата технических наук защитила Коровина Л.В.</w:t>
      </w:r>
    </w:p>
    <w:p w:rsidR="00ED2092" w:rsidRPr="00152B20" w:rsidRDefault="00ED2092" w:rsidP="002C601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Два преподавателя кафедры имеют диплом победителя конкурса «Золотые имена высшей школы» в 2019 и 2020 годах.</w:t>
      </w:r>
    </w:p>
    <w:p w:rsidR="00ED2092" w:rsidRPr="00152B20" w:rsidRDefault="00ED2092" w:rsidP="002C601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Заведующий кафедрой является Федеральным экспертом качества профессионального образования и членом ФУМО по направлению «Документоведение и архивоведение».</w:t>
      </w:r>
    </w:p>
    <w:p w:rsidR="00ED2092" w:rsidRPr="00152B20" w:rsidRDefault="00ED2092" w:rsidP="002C601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 xml:space="preserve">Базовое образование всех преподавателей, научные специальности преподавателей с учеными степенями и званиями соответствуют направлению подготовки, закрепленному за кафедрой, и преподаваемым дисциплинам. </w:t>
      </w:r>
    </w:p>
    <w:p w:rsidR="00ED2092" w:rsidRPr="00152B20" w:rsidRDefault="00ED2092" w:rsidP="002C601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За последние пять лет все преподаватели прошли повышение квалификации по программам:</w:t>
      </w:r>
    </w:p>
    <w:p w:rsidR="00ED2092" w:rsidRPr="00152B20" w:rsidRDefault="00ED2092" w:rsidP="002C601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-особенности обучения граждан с ограниченными возможностями здоровья;</w:t>
      </w:r>
    </w:p>
    <w:p w:rsidR="00ED2092" w:rsidRPr="00152B20" w:rsidRDefault="00ED2092" w:rsidP="002C601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lastRenderedPageBreak/>
        <w:t>- реализация учебного процесса в рамках электронной информационно-образовательной среды вуза;</w:t>
      </w:r>
    </w:p>
    <w:p w:rsidR="00ED2092" w:rsidRPr="00152B20" w:rsidRDefault="00ED2092" w:rsidP="002C601C">
      <w:pPr>
        <w:pStyle w:val="a8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  <w:lang w:eastAsia="en-US"/>
        </w:rPr>
      </w:pPr>
      <w:r w:rsidRPr="00152B20">
        <w:rPr>
          <w:sz w:val="28"/>
          <w:szCs w:val="28"/>
          <w:lang w:eastAsia="en-US"/>
        </w:rPr>
        <w:t>Кроме того, 3 человека повысили квалификацию в Иннополисе, в том числе по программе «Цифровая трансформация. Быстрый старт» и «Специалист по цифровой трансформации документированных сфер деятельности».</w:t>
      </w:r>
    </w:p>
    <w:p w:rsidR="00ED2092" w:rsidRPr="00152B20" w:rsidRDefault="00ED2092" w:rsidP="00CF521D">
      <w:pPr>
        <w:tabs>
          <w:tab w:val="left" w:pos="0"/>
          <w:tab w:val="left" w:pos="142"/>
          <w:tab w:val="left" w:pos="284"/>
          <w:tab w:val="left" w:pos="567"/>
          <w:tab w:val="left" w:pos="709"/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b/>
          <w:sz w:val="28"/>
          <w:szCs w:val="28"/>
        </w:rPr>
        <w:t>Заключение:</w:t>
      </w:r>
      <w:r w:rsidRPr="00152B20">
        <w:rPr>
          <w:rFonts w:ascii="Times New Roman" w:hAnsi="Times New Roman"/>
          <w:sz w:val="28"/>
          <w:szCs w:val="28"/>
        </w:rPr>
        <w:t xml:space="preserve"> уровень кадрового обеспечения кафедры «Информационное обеспечение управления и производства» можно охарактеризовать как удовлетворительный</w:t>
      </w:r>
    </w:p>
    <w:p w:rsidR="00ED2092" w:rsidRDefault="00ED2092" w:rsidP="003B046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D2092" w:rsidRPr="00152B20" w:rsidRDefault="00ED2092" w:rsidP="003B046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D2092" w:rsidRPr="00152B20" w:rsidRDefault="00ED2092" w:rsidP="00856530">
      <w:pPr>
        <w:pStyle w:val="a5"/>
        <w:numPr>
          <w:ilvl w:val="0"/>
          <w:numId w:val="15"/>
        </w:numPr>
        <w:tabs>
          <w:tab w:val="num" w:pos="0"/>
        </w:tabs>
        <w:spacing w:after="0" w:line="360" w:lineRule="auto"/>
        <w:ind w:left="0"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152B20">
        <w:rPr>
          <w:rFonts w:ascii="Times New Roman" w:hAnsi="Times New Roman"/>
          <w:b/>
          <w:sz w:val="28"/>
          <w:szCs w:val="28"/>
        </w:rPr>
        <w:t>Учебная и</w:t>
      </w:r>
      <w:r w:rsidRPr="00152B20">
        <w:rPr>
          <w:rFonts w:ascii="Times New Roman" w:hAnsi="Times New Roman"/>
          <w:b/>
          <w:i/>
          <w:sz w:val="28"/>
          <w:szCs w:val="28"/>
        </w:rPr>
        <w:t xml:space="preserve"> учебно-методическая работа</w:t>
      </w:r>
    </w:p>
    <w:p w:rsidR="00ED2092" w:rsidRPr="00152B20" w:rsidRDefault="00ED2092" w:rsidP="00C01BFE">
      <w:pPr>
        <w:pStyle w:val="a8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  <w:lang w:eastAsia="en-US"/>
        </w:rPr>
      </w:pPr>
      <w:r w:rsidRPr="00152B20">
        <w:rPr>
          <w:sz w:val="28"/>
          <w:szCs w:val="28"/>
          <w:lang w:eastAsia="en-US"/>
        </w:rPr>
        <w:t xml:space="preserve">Кафедра </w:t>
      </w:r>
      <w:r w:rsidRPr="00152B20">
        <w:rPr>
          <w:sz w:val="28"/>
          <w:szCs w:val="28"/>
        </w:rPr>
        <w:t xml:space="preserve">«Информационное обеспечение управления и производства» </w:t>
      </w:r>
      <w:r w:rsidRPr="00152B20">
        <w:rPr>
          <w:sz w:val="28"/>
          <w:szCs w:val="28"/>
          <w:lang w:eastAsia="en-US"/>
        </w:rPr>
        <w:t>является выпускающей по направлению подготовки 46.03.02 «Документоведение и архивоведение»: бакалаврская программа «Документационное обеспечение управления» и 46.04.02 «Документоведение и архивоведение»: магистерская программа «Документационное обеспечение управления электронного правительства».</w:t>
      </w:r>
    </w:p>
    <w:p w:rsidR="00ED2092" w:rsidRPr="00152B20" w:rsidRDefault="00ED2092" w:rsidP="00CF521D">
      <w:pPr>
        <w:pStyle w:val="a8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  <w:lang w:eastAsia="en-US"/>
        </w:rPr>
      </w:pPr>
      <w:r w:rsidRPr="00152B20">
        <w:rPr>
          <w:sz w:val="28"/>
          <w:szCs w:val="28"/>
          <w:lang w:eastAsia="en-US"/>
        </w:rPr>
        <w:t>Кафедра участвует в реализации образовательных программ по всем направлениям и специальностям Политехнического института и ведет дисциплины:</w:t>
      </w:r>
    </w:p>
    <w:p w:rsidR="00ED2092" w:rsidRPr="00152B20" w:rsidRDefault="00ED2092" w:rsidP="00CF521D">
      <w:pPr>
        <w:pStyle w:val="a8"/>
        <w:numPr>
          <w:ilvl w:val="0"/>
          <w:numId w:val="21"/>
        </w:numPr>
        <w:shd w:val="clear" w:color="auto" w:fill="FFFFFF"/>
        <w:spacing w:before="0" w:beforeAutospacing="0" w:after="0" w:afterAutospacing="0" w:line="312" w:lineRule="auto"/>
        <w:jc w:val="both"/>
        <w:rPr>
          <w:color w:val="212529"/>
          <w:sz w:val="28"/>
          <w:szCs w:val="28"/>
        </w:rPr>
      </w:pPr>
      <w:r w:rsidRPr="00152B20">
        <w:rPr>
          <w:color w:val="212529"/>
          <w:sz w:val="28"/>
          <w:szCs w:val="28"/>
        </w:rPr>
        <w:t xml:space="preserve"> «Русский язык и деловые коммуникации», «Основы проектной деятельности» (бакалавриат), </w:t>
      </w:r>
    </w:p>
    <w:p w:rsidR="00ED2092" w:rsidRPr="00152B20" w:rsidRDefault="00ED2092" w:rsidP="00CF521D">
      <w:pPr>
        <w:pStyle w:val="a8"/>
        <w:numPr>
          <w:ilvl w:val="0"/>
          <w:numId w:val="21"/>
        </w:numPr>
        <w:shd w:val="clear" w:color="auto" w:fill="FFFFFF"/>
        <w:spacing w:before="0" w:beforeAutospacing="0" w:after="0" w:afterAutospacing="0" w:line="312" w:lineRule="auto"/>
        <w:jc w:val="both"/>
        <w:rPr>
          <w:color w:val="212529"/>
          <w:sz w:val="28"/>
          <w:szCs w:val="28"/>
        </w:rPr>
      </w:pPr>
      <w:r w:rsidRPr="00152B20">
        <w:rPr>
          <w:color w:val="212529"/>
          <w:sz w:val="28"/>
          <w:szCs w:val="28"/>
        </w:rPr>
        <w:t xml:space="preserve">«Управление проектами» (специалитет), </w:t>
      </w:r>
    </w:p>
    <w:p w:rsidR="00ED2092" w:rsidRPr="00152B20" w:rsidRDefault="00ED2092" w:rsidP="00CF521D">
      <w:pPr>
        <w:pStyle w:val="a8"/>
        <w:numPr>
          <w:ilvl w:val="0"/>
          <w:numId w:val="21"/>
        </w:numPr>
        <w:shd w:val="clear" w:color="auto" w:fill="FFFFFF"/>
        <w:spacing w:before="0" w:beforeAutospacing="0" w:after="0" w:afterAutospacing="0" w:line="312" w:lineRule="auto"/>
        <w:jc w:val="both"/>
        <w:rPr>
          <w:color w:val="212529"/>
          <w:sz w:val="28"/>
          <w:szCs w:val="28"/>
        </w:rPr>
      </w:pPr>
      <w:r w:rsidRPr="00152B20">
        <w:rPr>
          <w:color w:val="212529"/>
          <w:sz w:val="28"/>
          <w:szCs w:val="28"/>
        </w:rPr>
        <w:t xml:space="preserve">«Управление проектами в профессиональной сфере» (магистратура), </w:t>
      </w:r>
    </w:p>
    <w:p w:rsidR="00ED2092" w:rsidRPr="00152B20" w:rsidRDefault="00ED2092" w:rsidP="00CF521D">
      <w:pPr>
        <w:pStyle w:val="a8"/>
        <w:numPr>
          <w:ilvl w:val="0"/>
          <w:numId w:val="21"/>
        </w:numPr>
        <w:shd w:val="clear" w:color="auto" w:fill="FFFFFF"/>
        <w:spacing w:before="0" w:beforeAutospacing="0" w:after="0" w:afterAutospacing="0" w:line="312" w:lineRule="auto"/>
        <w:jc w:val="both"/>
        <w:rPr>
          <w:color w:val="212529"/>
          <w:sz w:val="28"/>
          <w:szCs w:val="28"/>
        </w:rPr>
      </w:pPr>
      <w:r w:rsidRPr="00152B20">
        <w:rPr>
          <w:color w:val="212529"/>
          <w:sz w:val="28"/>
          <w:szCs w:val="28"/>
        </w:rPr>
        <w:t xml:space="preserve">«Культура речи преподавателя высшей школы» (аспирантура). </w:t>
      </w:r>
    </w:p>
    <w:p w:rsidR="00ED2092" w:rsidRDefault="00ED2092" w:rsidP="00CF521D">
      <w:pPr>
        <w:pStyle w:val="a8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212529"/>
          <w:sz w:val="28"/>
          <w:szCs w:val="28"/>
        </w:rPr>
      </w:pPr>
    </w:p>
    <w:p w:rsidR="00ED2092" w:rsidRPr="00152B20" w:rsidRDefault="00ED2092" w:rsidP="00CF521D">
      <w:pPr>
        <w:pStyle w:val="a8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212529"/>
          <w:sz w:val="28"/>
          <w:szCs w:val="28"/>
        </w:rPr>
      </w:pPr>
      <w:r w:rsidRPr="00152B20">
        <w:rPr>
          <w:color w:val="212529"/>
          <w:sz w:val="28"/>
          <w:szCs w:val="28"/>
        </w:rPr>
        <w:t>Всего через кафедру проходят 1253 студента и 35 аспирантов.</w:t>
      </w:r>
    </w:p>
    <w:p w:rsidR="00ED2092" w:rsidRDefault="00ED2092" w:rsidP="00C05A3D">
      <w:pPr>
        <w:pStyle w:val="a8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  <w:lang w:eastAsia="en-US"/>
        </w:rPr>
      </w:pPr>
    </w:p>
    <w:p w:rsidR="00ED2092" w:rsidRPr="00152B20" w:rsidRDefault="00ED2092" w:rsidP="00C05A3D">
      <w:pPr>
        <w:pStyle w:val="a8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  <w:lang w:eastAsia="en-US"/>
        </w:rPr>
      </w:pPr>
      <w:r w:rsidRPr="00152B20">
        <w:rPr>
          <w:sz w:val="28"/>
          <w:szCs w:val="28"/>
          <w:lang w:eastAsia="en-US"/>
        </w:rPr>
        <w:t>Общее число учащихся по направлению «Документоведение и архивоведение»: 179 (очно: 82). Количество учебных групп: 15 (очно: 6) </w:t>
      </w:r>
    </w:p>
    <w:p w:rsidR="00ED2092" w:rsidRPr="00152B20" w:rsidRDefault="00ED2092" w:rsidP="00C05A3D">
      <w:pPr>
        <w:pStyle w:val="a8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701"/>
        <w:gridCol w:w="1701"/>
        <w:gridCol w:w="1452"/>
        <w:gridCol w:w="1524"/>
      </w:tblGrid>
      <w:tr w:rsidR="00ED2092" w:rsidRPr="00152B20">
        <w:tc>
          <w:tcPr>
            <w:tcW w:w="8505" w:type="dxa"/>
            <w:gridSpan w:val="5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lastRenderedPageBreak/>
              <w:t>Численность обучающихся (в скобках указано число студентов, обучающихся на договорной основе)</w:t>
            </w:r>
          </w:p>
        </w:tc>
      </w:tr>
      <w:tr w:rsidR="00ED2092" w:rsidRPr="00152B20">
        <w:tc>
          <w:tcPr>
            <w:tcW w:w="2127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 курс</w:t>
            </w:r>
          </w:p>
        </w:tc>
        <w:tc>
          <w:tcPr>
            <w:tcW w:w="170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 курс</w:t>
            </w:r>
          </w:p>
        </w:tc>
        <w:tc>
          <w:tcPr>
            <w:tcW w:w="1452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3 курс</w:t>
            </w:r>
          </w:p>
        </w:tc>
        <w:tc>
          <w:tcPr>
            <w:tcW w:w="1524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4 курс</w:t>
            </w:r>
          </w:p>
        </w:tc>
      </w:tr>
      <w:tr w:rsidR="00ED2092" w:rsidRPr="00152B20">
        <w:tc>
          <w:tcPr>
            <w:tcW w:w="2127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Бакалавриат</w:t>
            </w:r>
          </w:p>
        </w:tc>
        <w:tc>
          <w:tcPr>
            <w:tcW w:w="170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21 (1)</w:t>
            </w:r>
          </w:p>
        </w:tc>
        <w:tc>
          <w:tcPr>
            <w:tcW w:w="170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21 (3)</w:t>
            </w:r>
          </w:p>
        </w:tc>
        <w:tc>
          <w:tcPr>
            <w:tcW w:w="1452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15 (1)</w:t>
            </w:r>
          </w:p>
        </w:tc>
        <w:tc>
          <w:tcPr>
            <w:tcW w:w="1524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12(1)</w:t>
            </w:r>
          </w:p>
        </w:tc>
      </w:tr>
      <w:tr w:rsidR="00ED2092" w:rsidRPr="00152B20">
        <w:tc>
          <w:tcPr>
            <w:tcW w:w="2127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Магистратура</w:t>
            </w:r>
          </w:p>
        </w:tc>
        <w:tc>
          <w:tcPr>
            <w:tcW w:w="170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8(2)</w:t>
            </w:r>
          </w:p>
        </w:tc>
        <w:tc>
          <w:tcPr>
            <w:tcW w:w="1452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24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D2092" w:rsidRPr="00152B20">
        <w:tc>
          <w:tcPr>
            <w:tcW w:w="2127" w:type="dxa"/>
          </w:tcPr>
          <w:p w:rsidR="00ED2092" w:rsidRPr="00152B20" w:rsidRDefault="00ED2092" w:rsidP="00E000C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170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452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24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</w:tbl>
    <w:p w:rsidR="00ED2092" w:rsidRPr="00152B20" w:rsidRDefault="00ED2092" w:rsidP="00C05A3D">
      <w:pPr>
        <w:pStyle w:val="a8"/>
        <w:shd w:val="clear" w:color="auto" w:fill="FFFFFF"/>
        <w:spacing w:before="0" w:beforeAutospacing="0"/>
        <w:ind w:firstLine="709"/>
        <w:jc w:val="both"/>
        <w:rPr>
          <w:color w:val="212529"/>
          <w:sz w:val="28"/>
          <w:szCs w:val="28"/>
        </w:rPr>
      </w:pPr>
      <w:r w:rsidRPr="00152B20">
        <w:rPr>
          <w:color w:val="212529"/>
          <w:sz w:val="28"/>
          <w:szCs w:val="28"/>
        </w:rPr>
        <w:t>Проходные баллы на направление «Документоведение и архивоведение»: 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2"/>
        <w:gridCol w:w="1752"/>
        <w:gridCol w:w="1792"/>
        <w:gridCol w:w="1793"/>
        <w:gridCol w:w="1317"/>
        <w:gridCol w:w="1322"/>
      </w:tblGrid>
      <w:tr w:rsidR="00ED2092" w:rsidRPr="00152B20">
        <w:tc>
          <w:tcPr>
            <w:tcW w:w="1202" w:type="dxa"/>
          </w:tcPr>
          <w:p w:rsidR="00ED2092" w:rsidRPr="00152B20" w:rsidRDefault="00ED2092" w:rsidP="00F57827">
            <w:pPr>
              <w:pStyle w:val="a8"/>
              <w:spacing w:before="0" w:beforeAutospacing="0" w:after="0" w:afterAutospacing="0"/>
              <w:jc w:val="both"/>
              <w:rPr>
                <w:color w:val="212529"/>
                <w:sz w:val="28"/>
                <w:szCs w:val="28"/>
              </w:rPr>
            </w:pPr>
            <w:r w:rsidRPr="00152B20">
              <w:rPr>
                <w:color w:val="212529"/>
                <w:sz w:val="28"/>
                <w:szCs w:val="28"/>
              </w:rPr>
              <w:t>Год набора</w:t>
            </w:r>
          </w:p>
        </w:tc>
        <w:tc>
          <w:tcPr>
            <w:tcW w:w="1752" w:type="dxa"/>
          </w:tcPr>
          <w:p w:rsidR="00ED2092" w:rsidRPr="00152B20" w:rsidRDefault="00ED2092" w:rsidP="00F57827">
            <w:pPr>
              <w:pStyle w:val="a8"/>
              <w:spacing w:before="0" w:beforeAutospacing="0" w:after="0" w:afterAutospacing="0"/>
              <w:jc w:val="both"/>
              <w:rPr>
                <w:color w:val="212529"/>
                <w:sz w:val="28"/>
                <w:szCs w:val="28"/>
              </w:rPr>
            </w:pPr>
            <w:r w:rsidRPr="00152B20">
              <w:rPr>
                <w:color w:val="212529"/>
                <w:sz w:val="28"/>
                <w:szCs w:val="28"/>
              </w:rPr>
              <w:t>2017</w:t>
            </w:r>
          </w:p>
        </w:tc>
        <w:tc>
          <w:tcPr>
            <w:tcW w:w="1792" w:type="dxa"/>
          </w:tcPr>
          <w:p w:rsidR="00ED2092" w:rsidRPr="00152B20" w:rsidRDefault="00ED2092" w:rsidP="00F57827">
            <w:pPr>
              <w:pStyle w:val="a8"/>
              <w:spacing w:before="0" w:beforeAutospacing="0" w:after="0" w:afterAutospacing="0"/>
              <w:jc w:val="both"/>
              <w:rPr>
                <w:color w:val="212529"/>
                <w:sz w:val="28"/>
                <w:szCs w:val="28"/>
              </w:rPr>
            </w:pPr>
            <w:r w:rsidRPr="00152B20">
              <w:rPr>
                <w:color w:val="212529"/>
                <w:sz w:val="28"/>
                <w:szCs w:val="28"/>
              </w:rPr>
              <w:t>2018</w:t>
            </w:r>
          </w:p>
        </w:tc>
        <w:tc>
          <w:tcPr>
            <w:tcW w:w="1793" w:type="dxa"/>
          </w:tcPr>
          <w:p w:rsidR="00ED2092" w:rsidRPr="00152B20" w:rsidRDefault="00ED2092" w:rsidP="00F57827">
            <w:pPr>
              <w:pStyle w:val="a8"/>
              <w:spacing w:before="0" w:beforeAutospacing="0" w:after="0" w:afterAutospacing="0"/>
              <w:jc w:val="both"/>
              <w:rPr>
                <w:color w:val="212529"/>
                <w:sz w:val="28"/>
                <w:szCs w:val="28"/>
              </w:rPr>
            </w:pPr>
            <w:r w:rsidRPr="00152B20">
              <w:rPr>
                <w:color w:val="212529"/>
                <w:sz w:val="28"/>
                <w:szCs w:val="28"/>
              </w:rPr>
              <w:t>2019</w:t>
            </w:r>
          </w:p>
        </w:tc>
        <w:tc>
          <w:tcPr>
            <w:tcW w:w="1317" w:type="dxa"/>
          </w:tcPr>
          <w:p w:rsidR="00ED2092" w:rsidRPr="00152B20" w:rsidRDefault="00ED2092" w:rsidP="00F57827">
            <w:pPr>
              <w:pStyle w:val="a8"/>
              <w:spacing w:before="0" w:beforeAutospacing="0" w:after="0" w:afterAutospacing="0"/>
              <w:jc w:val="both"/>
              <w:rPr>
                <w:color w:val="212529"/>
                <w:sz w:val="28"/>
                <w:szCs w:val="28"/>
              </w:rPr>
            </w:pPr>
            <w:r w:rsidRPr="00152B20">
              <w:rPr>
                <w:color w:val="212529"/>
                <w:sz w:val="28"/>
                <w:szCs w:val="28"/>
              </w:rPr>
              <w:t>2020</w:t>
            </w:r>
          </w:p>
        </w:tc>
        <w:tc>
          <w:tcPr>
            <w:tcW w:w="1322" w:type="dxa"/>
          </w:tcPr>
          <w:p w:rsidR="00ED2092" w:rsidRPr="00152B20" w:rsidRDefault="00ED2092" w:rsidP="00F57827">
            <w:pPr>
              <w:pStyle w:val="a8"/>
              <w:spacing w:before="0" w:beforeAutospacing="0" w:after="0" w:afterAutospacing="0"/>
              <w:jc w:val="both"/>
              <w:rPr>
                <w:color w:val="212529"/>
                <w:sz w:val="28"/>
                <w:szCs w:val="28"/>
              </w:rPr>
            </w:pPr>
            <w:r w:rsidRPr="00152B20">
              <w:rPr>
                <w:color w:val="212529"/>
                <w:sz w:val="28"/>
                <w:szCs w:val="28"/>
              </w:rPr>
              <w:t>2021</w:t>
            </w:r>
          </w:p>
        </w:tc>
      </w:tr>
      <w:tr w:rsidR="00ED2092" w:rsidRPr="00152B20">
        <w:tc>
          <w:tcPr>
            <w:tcW w:w="1202" w:type="dxa"/>
          </w:tcPr>
          <w:p w:rsidR="00ED2092" w:rsidRPr="00152B20" w:rsidRDefault="00ED2092" w:rsidP="00F57827">
            <w:pPr>
              <w:pStyle w:val="a8"/>
              <w:spacing w:before="0" w:beforeAutospacing="0" w:after="0" w:afterAutospacing="0"/>
              <w:jc w:val="both"/>
              <w:rPr>
                <w:color w:val="212529"/>
                <w:sz w:val="28"/>
                <w:szCs w:val="28"/>
              </w:rPr>
            </w:pPr>
            <w:r w:rsidRPr="00152B20">
              <w:rPr>
                <w:color w:val="212529"/>
                <w:sz w:val="28"/>
                <w:szCs w:val="28"/>
              </w:rPr>
              <w:t>Балл</w:t>
            </w:r>
          </w:p>
        </w:tc>
        <w:tc>
          <w:tcPr>
            <w:tcW w:w="1752" w:type="dxa"/>
          </w:tcPr>
          <w:p w:rsidR="00ED2092" w:rsidRPr="00152B20" w:rsidRDefault="00ED2092" w:rsidP="00F57827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52B20">
              <w:rPr>
                <w:sz w:val="28"/>
                <w:szCs w:val="28"/>
              </w:rPr>
              <w:t>205</w:t>
            </w:r>
          </w:p>
        </w:tc>
        <w:tc>
          <w:tcPr>
            <w:tcW w:w="1792" w:type="dxa"/>
          </w:tcPr>
          <w:p w:rsidR="00ED2092" w:rsidRPr="00152B20" w:rsidRDefault="00ED2092" w:rsidP="00F57827">
            <w:pPr>
              <w:pStyle w:val="a8"/>
              <w:spacing w:before="0" w:beforeAutospacing="0" w:after="0" w:afterAutospacing="0"/>
              <w:jc w:val="both"/>
              <w:rPr>
                <w:color w:val="212529"/>
                <w:sz w:val="28"/>
                <w:szCs w:val="28"/>
              </w:rPr>
            </w:pPr>
            <w:r w:rsidRPr="00152B20">
              <w:rPr>
                <w:sz w:val="28"/>
                <w:szCs w:val="28"/>
              </w:rPr>
              <w:t>219</w:t>
            </w:r>
          </w:p>
        </w:tc>
        <w:tc>
          <w:tcPr>
            <w:tcW w:w="1793" w:type="dxa"/>
          </w:tcPr>
          <w:p w:rsidR="00ED2092" w:rsidRPr="00152B20" w:rsidRDefault="00ED2092" w:rsidP="00F57827">
            <w:pPr>
              <w:pStyle w:val="a8"/>
              <w:spacing w:before="0" w:beforeAutospacing="0" w:after="0" w:afterAutospacing="0"/>
              <w:jc w:val="both"/>
              <w:rPr>
                <w:color w:val="212529"/>
                <w:sz w:val="28"/>
                <w:szCs w:val="28"/>
              </w:rPr>
            </w:pPr>
            <w:r w:rsidRPr="00152B20">
              <w:rPr>
                <w:sz w:val="28"/>
                <w:szCs w:val="28"/>
              </w:rPr>
              <w:t>212</w:t>
            </w:r>
          </w:p>
        </w:tc>
        <w:tc>
          <w:tcPr>
            <w:tcW w:w="1317" w:type="dxa"/>
          </w:tcPr>
          <w:p w:rsidR="00ED2092" w:rsidRPr="00152B20" w:rsidRDefault="00ED2092" w:rsidP="00F57827">
            <w:pPr>
              <w:pStyle w:val="a8"/>
              <w:spacing w:before="0" w:beforeAutospacing="0" w:after="0" w:afterAutospacing="0"/>
              <w:jc w:val="both"/>
              <w:rPr>
                <w:color w:val="212529"/>
                <w:sz w:val="28"/>
                <w:szCs w:val="28"/>
              </w:rPr>
            </w:pPr>
            <w:r w:rsidRPr="00152B20">
              <w:rPr>
                <w:sz w:val="28"/>
                <w:szCs w:val="28"/>
              </w:rPr>
              <w:t>187</w:t>
            </w:r>
          </w:p>
        </w:tc>
        <w:tc>
          <w:tcPr>
            <w:tcW w:w="1322" w:type="dxa"/>
          </w:tcPr>
          <w:p w:rsidR="00ED2092" w:rsidRPr="00152B20" w:rsidRDefault="00ED2092" w:rsidP="00F57827">
            <w:pPr>
              <w:pStyle w:val="a8"/>
              <w:spacing w:before="0" w:beforeAutospacing="0" w:after="0" w:afterAutospacing="0"/>
              <w:jc w:val="both"/>
              <w:rPr>
                <w:color w:val="212529"/>
                <w:sz w:val="28"/>
                <w:szCs w:val="28"/>
              </w:rPr>
            </w:pPr>
            <w:r w:rsidRPr="00152B20">
              <w:rPr>
                <w:sz w:val="28"/>
                <w:szCs w:val="28"/>
              </w:rPr>
              <w:t>197</w:t>
            </w:r>
          </w:p>
        </w:tc>
      </w:tr>
    </w:tbl>
    <w:p w:rsidR="00ED2092" w:rsidRPr="00152B20" w:rsidRDefault="00ED2092" w:rsidP="00CF521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</w:rPr>
      </w:pPr>
    </w:p>
    <w:p w:rsidR="00ED2092" w:rsidRPr="00152B20" w:rsidRDefault="00ED2092" w:rsidP="00CF521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Средний балл ЕГЭ поступающих на направление 46.03.02 «Документоведение и архивоведение» в 2019-2021 гг. составил: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2444"/>
        <w:gridCol w:w="1950"/>
      </w:tblGrid>
      <w:tr w:rsidR="00ED2092" w:rsidRPr="00152B20">
        <w:tc>
          <w:tcPr>
            <w:tcW w:w="2835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Год набора</w:t>
            </w:r>
          </w:p>
        </w:tc>
        <w:tc>
          <w:tcPr>
            <w:tcW w:w="2444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950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Договор</w:t>
            </w:r>
          </w:p>
        </w:tc>
      </w:tr>
      <w:tr w:rsidR="00ED2092" w:rsidRPr="00152B20">
        <w:tc>
          <w:tcPr>
            <w:tcW w:w="2835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2444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72,5</w:t>
            </w:r>
          </w:p>
        </w:tc>
        <w:tc>
          <w:tcPr>
            <w:tcW w:w="1950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62,2</w:t>
            </w:r>
          </w:p>
        </w:tc>
      </w:tr>
      <w:tr w:rsidR="00ED2092" w:rsidRPr="00152B20">
        <w:tc>
          <w:tcPr>
            <w:tcW w:w="2835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2444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950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62,3</w:t>
            </w:r>
          </w:p>
        </w:tc>
      </w:tr>
      <w:tr w:rsidR="00ED2092" w:rsidRPr="00152B20">
        <w:tc>
          <w:tcPr>
            <w:tcW w:w="2835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444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69,66</w:t>
            </w:r>
          </w:p>
        </w:tc>
        <w:tc>
          <w:tcPr>
            <w:tcW w:w="1950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63,6</w:t>
            </w:r>
          </w:p>
        </w:tc>
      </w:tr>
    </w:tbl>
    <w:p w:rsidR="00ED2092" w:rsidRPr="00152B20" w:rsidRDefault="00ED2092" w:rsidP="00CF521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</w:rPr>
      </w:pPr>
    </w:p>
    <w:p w:rsidR="00ED2092" w:rsidRPr="00152B20" w:rsidRDefault="00ED2092" w:rsidP="00C05A3D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За отчетный период преподавателями кафедры по реализуемым направлениям бакалавриата и магистратуры подготовлены и утверждены основные профессиональные образовательные программы (ОПОП) для основных учебных планов. С 2021 года ведется подготовка по ФГОС 3++ (ОПОП подготовлена и утв</w:t>
      </w:r>
      <w:r>
        <w:rPr>
          <w:rFonts w:ascii="Times New Roman" w:hAnsi="Times New Roman"/>
          <w:sz w:val="28"/>
          <w:szCs w:val="28"/>
        </w:rPr>
        <w:t>ерждена). На момент проверки 96</w:t>
      </w:r>
      <w:r w:rsidRPr="00152B20">
        <w:rPr>
          <w:rFonts w:ascii="Times New Roman" w:hAnsi="Times New Roman"/>
          <w:sz w:val="28"/>
          <w:szCs w:val="28"/>
        </w:rPr>
        <w:t>% всех программ загружено в ЭИОС университета.</w:t>
      </w:r>
    </w:p>
    <w:p w:rsidR="00ED2092" w:rsidRPr="00152B20" w:rsidRDefault="00ED2092" w:rsidP="00C05A3D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В результате проверки сайта кафедры ИнОУП было установлено следующее:</w:t>
      </w:r>
    </w:p>
    <w:p w:rsidR="00ED2092" w:rsidRPr="00152B20" w:rsidRDefault="00ED2092" w:rsidP="00886B9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На сайте ПГУ представлена актуализированная информация по учебно-методической работе кафедры «ИнОУП»</w:t>
      </w:r>
      <w:r>
        <w:rPr>
          <w:rFonts w:ascii="Times New Roman" w:hAnsi="Times New Roman"/>
          <w:sz w:val="28"/>
          <w:szCs w:val="28"/>
        </w:rPr>
        <w:t>. Вм</w:t>
      </w:r>
      <w:r w:rsidRPr="00152B20">
        <w:rPr>
          <w:rFonts w:ascii="Times New Roman" w:hAnsi="Times New Roman"/>
          <w:sz w:val="28"/>
          <w:szCs w:val="28"/>
        </w:rPr>
        <w:t>есте с тем:</w:t>
      </w:r>
    </w:p>
    <w:p w:rsidR="00ED2092" w:rsidRPr="00152B20" w:rsidRDefault="00ED2092" w:rsidP="00C05A3D">
      <w:pPr>
        <w:pStyle w:val="a5"/>
        <w:numPr>
          <w:ilvl w:val="0"/>
          <w:numId w:val="22"/>
        </w:numPr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 xml:space="preserve">на сайте кафедры </w:t>
      </w:r>
      <w:hyperlink r:id="rId8" w:history="1">
        <w:r w:rsidRPr="00152B20">
          <w:rPr>
            <w:rStyle w:val="a3"/>
            <w:rFonts w:ascii="Times New Roman" w:hAnsi="Times New Roman"/>
            <w:sz w:val="28"/>
            <w:szCs w:val="28"/>
          </w:rPr>
          <w:t>https://dep_inoup.pnzgu.ru</w:t>
        </w:r>
      </w:hyperlink>
      <w:r w:rsidRPr="00152B20">
        <w:rPr>
          <w:rFonts w:ascii="Times New Roman" w:hAnsi="Times New Roman"/>
          <w:sz w:val="28"/>
          <w:szCs w:val="28"/>
        </w:rPr>
        <w:t xml:space="preserve"> в отдельных разделах представлена устаревшая или не точная информация:</w:t>
      </w:r>
    </w:p>
    <w:p w:rsidR="00ED2092" w:rsidRPr="00152B20" w:rsidRDefault="00ED2092" w:rsidP="00C05A3D">
      <w:pPr>
        <w:pStyle w:val="a5"/>
        <w:numPr>
          <w:ilvl w:val="0"/>
          <w:numId w:val="23"/>
        </w:numPr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раздел «О кафедре» обновлялся в 2019 году,</w:t>
      </w:r>
    </w:p>
    <w:p w:rsidR="00ED2092" w:rsidRPr="00152B20" w:rsidRDefault="00ED2092" w:rsidP="00C05A3D">
      <w:pPr>
        <w:pStyle w:val="a5"/>
        <w:numPr>
          <w:ilvl w:val="0"/>
          <w:numId w:val="23"/>
        </w:numPr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lastRenderedPageBreak/>
        <w:t>раздел «Магистратура» обновлялся в 2019 году,</w:t>
      </w:r>
    </w:p>
    <w:p w:rsidR="00ED2092" w:rsidRPr="00152B20" w:rsidRDefault="00ED2092" w:rsidP="00C05A3D">
      <w:pPr>
        <w:pStyle w:val="a5"/>
        <w:numPr>
          <w:ilvl w:val="0"/>
          <w:numId w:val="22"/>
        </w:numPr>
        <w:spacing w:after="0" w:line="312" w:lineRule="auto"/>
        <w:ind w:left="0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Раздел «Учебники, публикации, конференции» не содержит информацию об учебниках, они расположены в разделе «Студентам»»</w:t>
      </w:r>
    </w:p>
    <w:p w:rsidR="00ED2092" w:rsidRPr="00152B20" w:rsidRDefault="00ED2092" w:rsidP="00C05A3D">
      <w:pPr>
        <w:pStyle w:val="a5"/>
        <w:numPr>
          <w:ilvl w:val="0"/>
          <w:numId w:val="22"/>
        </w:numPr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В рабочие программы, реализуемые по старым ФГОС с 2015 года при переутверждении не внесены изменения о новом названии Минобрнауки РФ</w:t>
      </w:r>
      <w:r>
        <w:rPr>
          <w:rFonts w:ascii="Times New Roman" w:hAnsi="Times New Roman"/>
          <w:sz w:val="28"/>
          <w:szCs w:val="28"/>
        </w:rPr>
        <w:t>.</w:t>
      </w:r>
    </w:p>
    <w:p w:rsidR="00ED2092" w:rsidRPr="00152B20" w:rsidRDefault="00ED2092" w:rsidP="00C05A3D">
      <w:pPr>
        <w:pStyle w:val="ab"/>
        <w:spacing w:line="312" w:lineRule="auto"/>
        <w:ind w:right="23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Отмеченные замечания были устранены в ходе проверки</w:t>
      </w:r>
      <w:r>
        <w:rPr>
          <w:rFonts w:ascii="Times New Roman" w:hAnsi="Times New Roman"/>
          <w:sz w:val="28"/>
          <w:szCs w:val="28"/>
        </w:rPr>
        <w:t>.</w:t>
      </w:r>
    </w:p>
    <w:p w:rsidR="00ED2092" w:rsidRPr="00152B20" w:rsidRDefault="00ED2092" w:rsidP="00C05A3D">
      <w:pPr>
        <w:pStyle w:val="ab"/>
        <w:spacing w:line="312" w:lineRule="auto"/>
        <w:ind w:right="23"/>
        <w:rPr>
          <w:rFonts w:ascii="Times New Roman" w:hAnsi="Times New Roman"/>
          <w:sz w:val="28"/>
          <w:szCs w:val="28"/>
        </w:rPr>
      </w:pPr>
    </w:p>
    <w:p w:rsidR="00ED2092" w:rsidRPr="00152B20" w:rsidRDefault="00ED2092" w:rsidP="00C05A3D">
      <w:pPr>
        <w:pStyle w:val="ab"/>
        <w:spacing w:line="312" w:lineRule="auto"/>
        <w:ind w:right="23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В ходе проверки кафедры «Информационное обеспечение управления и производства» была просмотрена документация по планированию и сопровождению учебной работы.</w:t>
      </w:r>
    </w:p>
    <w:p w:rsidR="00ED2092" w:rsidRPr="00152B20" w:rsidRDefault="00ED2092" w:rsidP="00C05A3D">
      <w:pPr>
        <w:pStyle w:val="210"/>
        <w:spacing w:line="312" w:lineRule="auto"/>
        <w:rPr>
          <w:rFonts w:ascii="Times New Roman" w:hAnsi="Times New Roman"/>
        </w:rPr>
      </w:pPr>
      <w:r w:rsidRPr="00152B20">
        <w:rPr>
          <w:rFonts w:ascii="Times New Roman" w:hAnsi="Times New Roman"/>
        </w:rPr>
        <w:t>Было установлено следующее:</w:t>
      </w:r>
    </w:p>
    <w:p w:rsidR="00ED2092" w:rsidRPr="00152B20" w:rsidRDefault="00ED2092" w:rsidP="00C05A3D">
      <w:pPr>
        <w:pStyle w:val="a5"/>
        <w:numPr>
          <w:ilvl w:val="0"/>
          <w:numId w:val="24"/>
        </w:numPr>
        <w:spacing w:after="0" w:line="312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Планы работы кафедры и отчеты о работе кафедры за каждый учебный год (2017-2021) имеются в наличии, а также утвержденный план работы кафедры на текущий учебный год.</w:t>
      </w:r>
    </w:p>
    <w:p w:rsidR="00ED2092" w:rsidRPr="00152B20" w:rsidRDefault="00ED2092" w:rsidP="00185961">
      <w:pPr>
        <w:pStyle w:val="a5"/>
        <w:numPr>
          <w:ilvl w:val="0"/>
          <w:numId w:val="24"/>
        </w:numPr>
        <w:spacing w:after="0" w:line="312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 xml:space="preserve">  Положение о кафедре и номенклатура дел на кафедре имеются; положение о кафедре утверждено 27.05.2021, размещено на сайте кафедры (</w:t>
      </w:r>
      <w:hyperlink r:id="rId9" w:history="1">
        <w:r w:rsidRPr="00152B20">
          <w:rPr>
            <w:rStyle w:val="a3"/>
            <w:rFonts w:ascii="Times New Roman" w:hAnsi="Times New Roman"/>
            <w:sz w:val="28"/>
            <w:szCs w:val="28"/>
          </w:rPr>
          <w:t>https://dep_inoup.pnzgu.ru/files/dep_inoup.pnzgu.ru/polozhenie_o_kafedre_inoup (1). pdf</w:t>
        </w:r>
      </w:hyperlink>
      <w:r w:rsidRPr="00152B20">
        <w:rPr>
          <w:rFonts w:ascii="Times New Roman" w:hAnsi="Times New Roman"/>
          <w:sz w:val="28"/>
          <w:szCs w:val="28"/>
        </w:rPr>
        <w:t>), соответствует необходимым требованиям по содержанию и оформлению.</w:t>
      </w:r>
    </w:p>
    <w:p w:rsidR="00ED2092" w:rsidRPr="00152B20" w:rsidRDefault="00ED2092" w:rsidP="00C05A3D">
      <w:pPr>
        <w:pStyle w:val="a5"/>
        <w:numPr>
          <w:ilvl w:val="0"/>
          <w:numId w:val="24"/>
        </w:numPr>
        <w:spacing w:after="0" w:line="312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 xml:space="preserve"> ОПОП по каждой закрепленной за кафедрой образовательной программе утверждена, зарегистрирована, размещена со всеми приложениями на сайте ПГУ;</w:t>
      </w:r>
    </w:p>
    <w:p w:rsidR="00ED2092" w:rsidRPr="00152B20" w:rsidRDefault="00ED2092" w:rsidP="00C05A3D">
      <w:pPr>
        <w:pStyle w:val="a5"/>
        <w:numPr>
          <w:ilvl w:val="0"/>
          <w:numId w:val="24"/>
        </w:numPr>
        <w:spacing w:after="0" w:line="312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 xml:space="preserve">Проверены комплектность и содержание учебно-методических комплексов (УМК) по дисциплинам, закрепленным за кафедрой, которые должны быть укомплектованы в соответствии с Положением об УМК от 27.09.2018 № 154-20. </w:t>
      </w:r>
    </w:p>
    <w:p w:rsidR="00ED2092" w:rsidRPr="00152B20" w:rsidRDefault="00ED2092" w:rsidP="00C05A3D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bCs/>
          <w:sz w:val="28"/>
          <w:szCs w:val="28"/>
        </w:rPr>
        <w:t>Выборочная проверка показала, что УМК по закрепленным дисциплинам (бакалавриат: 46.03.02 «Документоведение и архивоведение»; магистратура: 46.04.02 «Документоведение и архивоведение») сформированы</w:t>
      </w:r>
      <w:r w:rsidRPr="00152B20">
        <w:rPr>
          <w:rFonts w:ascii="Times New Roman" w:hAnsi="Times New Roman"/>
          <w:sz w:val="28"/>
          <w:szCs w:val="28"/>
        </w:rPr>
        <w:t xml:space="preserve">. Во всех проверенных УМК имеются утвержденные рабочие программы дисциплин, аннотации программ дисциплин, методические рекомендации для преподавателей и обучающихся, материалы по балльно-рейтинговой системе оценки знаний студентов, фонды оценочных средств текущей и промежуточной аттестации. </w:t>
      </w:r>
    </w:p>
    <w:p w:rsidR="00ED2092" w:rsidRPr="00152B20" w:rsidRDefault="00ED2092" w:rsidP="00C05A3D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lastRenderedPageBreak/>
        <w:t xml:space="preserve">Фонды оценочных средств сформированы в соответствии с Положением о фонде оценочных средств по дисциплине для текущего контроля успеваемости и промежуточной аттестации обучающихся по образовательным программам высшего образования – программам бакалавриата, магистратуры от 27.09.2018 № 154-20 и утверждены. </w:t>
      </w:r>
    </w:p>
    <w:p w:rsidR="00ED2092" w:rsidRPr="00152B20" w:rsidRDefault="00ED2092" w:rsidP="00C05A3D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 xml:space="preserve">Материалы учебно-методических комплексов представлены в электронной образовательной среде (ЭИОС) университета. </w:t>
      </w:r>
    </w:p>
    <w:p w:rsidR="00ED2092" w:rsidRPr="00152B20" w:rsidRDefault="00ED2092" w:rsidP="00C05A3D">
      <w:pPr>
        <w:pStyle w:val="a5"/>
        <w:numPr>
          <w:ilvl w:val="0"/>
          <w:numId w:val="24"/>
        </w:numPr>
        <w:spacing w:after="0" w:line="312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Приказы об утверждении тем ВКР и руководителей в наличии по каждой форме обучения, количество студентов в приказе соответствует контингенту или имеется документ о движении контингента (переводе на другую форму обучения, отчисление).</w:t>
      </w:r>
    </w:p>
    <w:p w:rsidR="00ED2092" w:rsidRPr="00152B20" w:rsidRDefault="00ED2092" w:rsidP="00C05A3D">
      <w:pPr>
        <w:pStyle w:val="a5"/>
        <w:numPr>
          <w:ilvl w:val="0"/>
          <w:numId w:val="24"/>
        </w:numPr>
        <w:spacing w:after="0" w:line="312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Приказы о допуске к ГИА в наличии по каждой форме обучения.</w:t>
      </w:r>
    </w:p>
    <w:p w:rsidR="00ED2092" w:rsidRPr="00152B20" w:rsidRDefault="00ED2092" w:rsidP="00C05A3D">
      <w:pPr>
        <w:pStyle w:val="a5"/>
        <w:numPr>
          <w:ilvl w:val="0"/>
          <w:numId w:val="24"/>
        </w:numPr>
        <w:spacing w:after="0" w:line="312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 xml:space="preserve">Выпускные квалификационные работы хранятся, их темы соответствуют приказу об утверждении тем ВКР, а количество – числу допущенных к ГИА. Сопутствующая ВКР документация имеется. </w:t>
      </w:r>
    </w:p>
    <w:p w:rsidR="00ED2092" w:rsidRPr="00152B20" w:rsidRDefault="00ED2092" w:rsidP="00C05A3D">
      <w:pPr>
        <w:pStyle w:val="a5"/>
        <w:numPr>
          <w:ilvl w:val="0"/>
          <w:numId w:val="24"/>
        </w:numPr>
        <w:spacing w:after="0" w:line="312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 xml:space="preserve">Протоколы и отчеты председателей ГЭК в наличии, их оформление соответствует Инструкции, утвержденной приказом № 208/0 от 10.03.2015 и СТО ПГУ 2.12-2015. </w:t>
      </w:r>
    </w:p>
    <w:p w:rsidR="00ED2092" w:rsidRPr="00152B20" w:rsidRDefault="00ED2092" w:rsidP="00C05A3D">
      <w:pPr>
        <w:pStyle w:val="a5"/>
        <w:numPr>
          <w:ilvl w:val="0"/>
          <w:numId w:val="24"/>
        </w:numPr>
        <w:spacing w:after="0" w:line="312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Приказы на прохождение практик с указанием руководителей практик, сроков проведения и сдачи студентами отчетной документации, договоры с организациями о прохождении практик имеются. Отчеты студентов по практикам хранятся в соответствии с номенклатурой дел кафедры.</w:t>
      </w:r>
    </w:p>
    <w:p w:rsidR="00ED2092" w:rsidRPr="00152B20" w:rsidRDefault="00ED2092" w:rsidP="00C05A3D">
      <w:pPr>
        <w:pStyle w:val="a5"/>
        <w:numPr>
          <w:ilvl w:val="0"/>
          <w:numId w:val="24"/>
        </w:numPr>
        <w:spacing w:after="0" w:line="312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 xml:space="preserve">Курсовые работы в наличии по количеству контингента по каждому из уровней образования. </w:t>
      </w:r>
    </w:p>
    <w:p w:rsidR="00ED2092" w:rsidRPr="00152B20" w:rsidRDefault="00ED2092" w:rsidP="00C05A3D">
      <w:pPr>
        <w:pStyle w:val="a5"/>
        <w:numPr>
          <w:ilvl w:val="0"/>
          <w:numId w:val="24"/>
        </w:numPr>
        <w:spacing w:after="0" w:line="312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Учебная нагрузка преподавателей на текущий учебный год утверждена.</w:t>
      </w:r>
    </w:p>
    <w:p w:rsidR="00ED2092" w:rsidRPr="00152B20" w:rsidRDefault="00ED2092" w:rsidP="00C05A3D">
      <w:pPr>
        <w:pStyle w:val="a5"/>
        <w:numPr>
          <w:ilvl w:val="0"/>
          <w:numId w:val="24"/>
        </w:numPr>
        <w:spacing w:after="0" w:line="312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Индивидуальные планы преподавателей заполнены в соответствии с утвержденными требованиями и утверждены деканом ФВТ.</w:t>
      </w:r>
    </w:p>
    <w:p w:rsidR="00ED2092" w:rsidRPr="00152B20" w:rsidRDefault="00ED2092" w:rsidP="00C05A3D">
      <w:pPr>
        <w:pStyle w:val="a5"/>
        <w:numPr>
          <w:ilvl w:val="0"/>
          <w:numId w:val="24"/>
        </w:numPr>
        <w:spacing w:after="0" w:line="312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 xml:space="preserve">Графики учебного процесса по разным уровням и формам образования в наличии. </w:t>
      </w:r>
    </w:p>
    <w:p w:rsidR="00ED2092" w:rsidRPr="00152B20" w:rsidRDefault="00ED2092" w:rsidP="00C05A3D">
      <w:pPr>
        <w:pStyle w:val="a5"/>
        <w:numPr>
          <w:ilvl w:val="0"/>
          <w:numId w:val="24"/>
        </w:numPr>
        <w:spacing w:after="0" w:line="312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Расписание занятий преподавателей имеется, представлено также на сайте кафедры.</w:t>
      </w:r>
    </w:p>
    <w:p w:rsidR="00ED2092" w:rsidRPr="00152B20" w:rsidRDefault="00ED2092" w:rsidP="00C05A3D">
      <w:pPr>
        <w:pStyle w:val="a5"/>
        <w:numPr>
          <w:ilvl w:val="0"/>
          <w:numId w:val="24"/>
        </w:numPr>
        <w:spacing w:after="0" w:line="312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 xml:space="preserve">Зачетно-экзаменационные ведомости заполняются в соответствии с требованиями Положений о промежуточной аттестации обучающихся по </w:t>
      </w:r>
      <w:r w:rsidRPr="00152B20">
        <w:rPr>
          <w:rFonts w:ascii="Times New Roman" w:hAnsi="Times New Roman"/>
          <w:sz w:val="28"/>
          <w:szCs w:val="28"/>
        </w:rPr>
        <w:lastRenderedPageBreak/>
        <w:t>образовательным программам высшего образования (от 27.09.2018 №138-20),  их копии хранятся на кафедре.</w:t>
      </w:r>
    </w:p>
    <w:p w:rsidR="00ED2092" w:rsidRPr="00152B20" w:rsidRDefault="00ED2092" w:rsidP="00C05A3D">
      <w:pPr>
        <w:pStyle w:val="a5"/>
        <w:numPr>
          <w:ilvl w:val="0"/>
          <w:numId w:val="24"/>
        </w:numPr>
        <w:spacing w:after="0" w:line="312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Журналы посещения заведующим кафедрой занятий преподавателей представлены за отчетный период (2017 - 2021гг).</w:t>
      </w:r>
    </w:p>
    <w:p w:rsidR="00ED2092" w:rsidRPr="00152B20" w:rsidRDefault="00ED2092" w:rsidP="00C05A3D">
      <w:pPr>
        <w:pStyle w:val="a5"/>
        <w:numPr>
          <w:ilvl w:val="0"/>
          <w:numId w:val="24"/>
        </w:numPr>
        <w:spacing w:after="0" w:line="312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 xml:space="preserve">Протоколы заседаний кафедры представлены за отчетный период (2017 - 2021гг). В протоколах в полной мере отражена деятельность кафедры по утверждению тем курсовых и ВКР, направления на практики, утверждение отчетов практик и прочие вопросы, связанные с обеспечением образовательной деятельности. </w:t>
      </w:r>
    </w:p>
    <w:p w:rsidR="00ED2092" w:rsidRPr="00152B20" w:rsidRDefault="00ED2092" w:rsidP="00C05A3D">
      <w:pPr>
        <w:pStyle w:val="a5"/>
        <w:numPr>
          <w:ilvl w:val="0"/>
          <w:numId w:val="24"/>
        </w:numPr>
        <w:spacing w:after="0" w:line="312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 xml:space="preserve">Планы повышения квалификации ППС кафедры на текущий год и за прошедшие три года представлены. </w:t>
      </w:r>
    </w:p>
    <w:p w:rsidR="00ED2092" w:rsidRPr="00152B20" w:rsidRDefault="00ED2092" w:rsidP="00C05A3D">
      <w:pPr>
        <w:pStyle w:val="a5"/>
        <w:numPr>
          <w:ilvl w:val="0"/>
          <w:numId w:val="24"/>
        </w:numPr>
        <w:spacing w:after="0" w:line="312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Должностные инструкции заведующего кафедрой и преподавателей представлены и соответствуют нормативным требованиям и распорядительной документации.</w:t>
      </w:r>
    </w:p>
    <w:p w:rsidR="00ED2092" w:rsidRPr="00152B20" w:rsidRDefault="00ED2092" w:rsidP="00C05A3D">
      <w:pPr>
        <w:pStyle w:val="a5"/>
        <w:numPr>
          <w:ilvl w:val="0"/>
          <w:numId w:val="24"/>
        </w:numPr>
        <w:spacing w:after="0" w:line="312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Приказы, распоряжения и локальные нормативно-правовые акты по направлениям деятельности кафедры в наличии.</w:t>
      </w:r>
    </w:p>
    <w:p w:rsidR="00ED2092" w:rsidRPr="00152B20" w:rsidRDefault="00ED2092" w:rsidP="00C05A3D">
      <w:pPr>
        <w:pStyle w:val="ab"/>
        <w:spacing w:line="312" w:lineRule="auto"/>
        <w:ind w:right="20" w:firstLine="740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Преподавателями кафедры издаются учебные и методические материалы, которые используются в учебном процессе. За пять лет преподаватели участвовали в издании 3-х коллективных монографий, 1-го учебника и 5-и учебных пособий, 1-го конспекта лекций и 19-и методических указаний для студентов (включая 2 лабораторных практикума).</w:t>
      </w:r>
    </w:p>
    <w:p w:rsidR="00ED2092" w:rsidRPr="00152B20" w:rsidRDefault="00ED2092" w:rsidP="00C05A3D">
      <w:pPr>
        <w:pStyle w:val="ab"/>
        <w:spacing w:line="312" w:lineRule="auto"/>
        <w:ind w:right="20" w:firstLine="74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3261"/>
      </w:tblGrid>
      <w:tr w:rsidR="00ED2092" w:rsidRPr="00152B20">
        <w:tc>
          <w:tcPr>
            <w:tcW w:w="2943" w:type="dxa"/>
          </w:tcPr>
          <w:p w:rsidR="00ED2092" w:rsidRPr="00152B20" w:rsidRDefault="00ED2092" w:rsidP="00C05A3D">
            <w:pPr>
              <w:pStyle w:val="a5"/>
              <w:spacing w:after="0" w:line="312" w:lineRule="auto"/>
              <w:ind w:left="0"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 xml:space="preserve">Год издания </w:t>
            </w:r>
          </w:p>
        </w:tc>
        <w:tc>
          <w:tcPr>
            <w:tcW w:w="3261" w:type="dxa"/>
          </w:tcPr>
          <w:p w:rsidR="00ED2092" w:rsidRPr="00152B20" w:rsidRDefault="00ED2092" w:rsidP="00C05A3D">
            <w:pPr>
              <w:pStyle w:val="a5"/>
              <w:spacing w:after="0" w:line="312" w:lineRule="auto"/>
              <w:ind w:left="0"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Число разработок</w:t>
            </w:r>
          </w:p>
        </w:tc>
      </w:tr>
      <w:tr w:rsidR="00ED2092" w:rsidRPr="00152B20">
        <w:tc>
          <w:tcPr>
            <w:tcW w:w="2943" w:type="dxa"/>
          </w:tcPr>
          <w:p w:rsidR="00ED2092" w:rsidRPr="00152B20" w:rsidRDefault="00ED2092" w:rsidP="00C05A3D">
            <w:pPr>
              <w:pStyle w:val="a5"/>
              <w:spacing w:after="0" w:line="312" w:lineRule="auto"/>
              <w:ind w:left="0"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3261" w:type="dxa"/>
          </w:tcPr>
          <w:p w:rsidR="00ED2092" w:rsidRPr="00152B20" w:rsidRDefault="00ED2092" w:rsidP="00C05A3D">
            <w:pPr>
              <w:pStyle w:val="a5"/>
              <w:spacing w:after="0" w:line="312" w:lineRule="auto"/>
              <w:ind w:left="0"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D2092" w:rsidRPr="00152B20">
        <w:tc>
          <w:tcPr>
            <w:tcW w:w="2943" w:type="dxa"/>
          </w:tcPr>
          <w:p w:rsidR="00ED2092" w:rsidRPr="00152B20" w:rsidRDefault="00ED2092" w:rsidP="00C05A3D">
            <w:pPr>
              <w:pStyle w:val="a5"/>
              <w:spacing w:after="0" w:line="312" w:lineRule="auto"/>
              <w:ind w:left="0"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 xml:space="preserve">  2018</w:t>
            </w:r>
          </w:p>
        </w:tc>
        <w:tc>
          <w:tcPr>
            <w:tcW w:w="3261" w:type="dxa"/>
          </w:tcPr>
          <w:p w:rsidR="00ED2092" w:rsidRPr="00152B20" w:rsidRDefault="00ED2092" w:rsidP="00C05A3D">
            <w:pPr>
              <w:pStyle w:val="a5"/>
              <w:spacing w:after="0" w:line="312" w:lineRule="auto"/>
              <w:ind w:left="0"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D2092" w:rsidRPr="00152B20">
        <w:tc>
          <w:tcPr>
            <w:tcW w:w="2943" w:type="dxa"/>
          </w:tcPr>
          <w:p w:rsidR="00ED2092" w:rsidRPr="00152B20" w:rsidRDefault="00ED2092" w:rsidP="00C05A3D">
            <w:pPr>
              <w:pStyle w:val="a5"/>
              <w:spacing w:after="0" w:line="312" w:lineRule="auto"/>
              <w:ind w:left="0"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3261" w:type="dxa"/>
          </w:tcPr>
          <w:p w:rsidR="00ED2092" w:rsidRPr="00152B20" w:rsidRDefault="00ED2092" w:rsidP="00C05A3D">
            <w:pPr>
              <w:pStyle w:val="a5"/>
              <w:spacing w:after="0" w:line="312" w:lineRule="auto"/>
              <w:ind w:left="0"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D2092" w:rsidRPr="00152B20">
        <w:tc>
          <w:tcPr>
            <w:tcW w:w="2943" w:type="dxa"/>
          </w:tcPr>
          <w:p w:rsidR="00ED2092" w:rsidRPr="00152B20" w:rsidRDefault="00ED2092" w:rsidP="00C05A3D">
            <w:pPr>
              <w:pStyle w:val="a5"/>
              <w:spacing w:after="0" w:line="312" w:lineRule="auto"/>
              <w:ind w:left="0"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3261" w:type="dxa"/>
          </w:tcPr>
          <w:p w:rsidR="00ED2092" w:rsidRPr="00152B20" w:rsidRDefault="00ED2092" w:rsidP="00C05A3D">
            <w:pPr>
              <w:pStyle w:val="a5"/>
              <w:spacing w:after="0" w:line="312" w:lineRule="auto"/>
              <w:ind w:left="0"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D2092" w:rsidRPr="00152B20">
        <w:tc>
          <w:tcPr>
            <w:tcW w:w="2943" w:type="dxa"/>
          </w:tcPr>
          <w:p w:rsidR="00ED2092" w:rsidRPr="00152B20" w:rsidRDefault="00ED2092" w:rsidP="00C05A3D">
            <w:pPr>
              <w:pStyle w:val="a5"/>
              <w:spacing w:after="0" w:line="312" w:lineRule="auto"/>
              <w:ind w:left="0"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3261" w:type="dxa"/>
          </w:tcPr>
          <w:p w:rsidR="00ED2092" w:rsidRPr="00152B20" w:rsidRDefault="00ED2092" w:rsidP="00C05A3D">
            <w:pPr>
              <w:pStyle w:val="a5"/>
              <w:spacing w:after="0" w:line="312" w:lineRule="auto"/>
              <w:ind w:left="0"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ED2092" w:rsidRPr="00152B20" w:rsidRDefault="00ED2092" w:rsidP="00C05A3D">
      <w:pPr>
        <w:pStyle w:val="a8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212529"/>
          <w:sz w:val="28"/>
          <w:szCs w:val="28"/>
        </w:rPr>
      </w:pPr>
    </w:p>
    <w:p w:rsidR="00ED2092" w:rsidRPr="00152B20" w:rsidRDefault="00ED2092" w:rsidP="005C7371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 xml:space="preserve">Преподаватели кафедры при чтении лекций активно используют видео-презентации, в учебный процесс широко внедряются электронные учебники, деловые игры и различные интерактивные методы. В 2017 году разработан и зарегистрирован в ОФЭРНиО электронный учебник «Консалтинг и аудит в </w:t>
      </w:r>
      <w:r w:rsidRPr="00152B20">
        <w:rPr>
          <w:rFonts w:ascii="Times New Roman" w:hAnsi="Times New Roman"/>
          <w:sz w:val="28"/>
          <w:szCs w:val="28"/>
        </w:rPr>
        <w:lastRenderedPageBreak/>
        <w:t>сфере ДОУ и архивного дела». По многим дисциплинам разработаны и используются компьютерные тесты.</w:t>
      </w:r>
    </w:p>
    <w:p w:rsidR="00ED2092" w:rsidRPr="00152B20" w:rsidRDefault="00ED2092" w:rsidP="005C7371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 xml:space="preserve">Преподаватели и студенты кафедры активно используют ЭИОС. </w:t>
      </w:r>
    </w:p>
    <w:p w:rsidR="00ED2092" w:rsidRPr="00152B20" w:rsidRDefault="00ED2092" w:rsidP="005C7371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 xml:space="preserve">В 2021 году разработан и внедрен в учебный процесс онлайн курс 1-й категории «Основы делопроизводства и документационного обеспечения управления» и 13 онлайн курсов 2-й категории. </w:t>
      </w:r>
    </w:p>
    <w:p w:rsidR="00ED2092" w:rsidRPr="00152B20" w:rsidRDefault="00ED2092" w:rsidP="00C05A3D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2092" w:rsidRPr="00152B20" w:rsidRDefault="004A3C86" w:rsidP="00C05A3D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303520" cy="578040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56296" t="23636" r="11156" b="19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578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092" w:rsidRPr="00152B20" w:rsidRDefault="00ED2092" w:rsidP="00C05A3D">
      <w:pPr>
        <w:pStyle w:val="a8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212529"/>
          <w:sz w:val="28"/>
          <w:szCs w:val="28"/>
        </w:rPr>
      </w:pPr>
      <w:r w:rsidRPr="00152B20">
        <w:rPr>
          <w:color w:val="212529"/>
          <w:sz w:val="28"/>
          <w:szCs w:val="28"/>
        </w:rPr>
        <w:t>Для организации практик студентов заключены договоры со многими организациями, в том числе с Правительством Пензенский области (где уже работают 16 выпускников), Комитетом по делам архивов Пензенской области и Государственным архивом Пензенской области (где работают 4 выпускника).</w:t>
      </w:r>
    </w:p>
    <w:p w:rsidR="00ED2092" w:rsidRPr="00152B20" w:rsidRDefault="00ED2092" w:rsidP="00C05A3D">
      <w:pPr>
        <w:pStyle w:val="a5"/>
        <w:spacing w:after="0" w:line="312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lastRenderedPageBreak/>
        <w:t>ППС кафедры характеризуется высокой исполнительской дисциплиной, случаев срыва занятий за последние годы не зафиксировано. Учебный процесс на кафедре организован на хорошем учебно-методическом уровне.</w:t>
      </w:r>
    </w:p>
    <w:p w:rsidR="00ED2092" w:rsidRPr="00152B20" w:rsidRDefault="00ED2092" w:rsidP="00C05A3D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В 2021 году кафедра выпустила 16 бакалавров и 7 магистров по направлению «Документоведение и архивоведение» очной формы обучения и 32 бакалавра и 6 магистров по заочной форме обучения.</w:t>
      </w:r>
    </w:p>
    <w:p w:rsidR="00ED2092" w:rsidRPr="00152B20" w:rsidRDefault="00ED2092" w:rsidP="00C05A3D">
      <w:pPr>
        <w:pStyle w:val="ab"/>
        <w:spacing w:line="312" w:lineRule="auto"/>
        <w:ind w:right="20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Качество подготовки выпускников находится на хорошем уровне. Качество образования по направлениям бакалавриата - в среднем около 86%, по направлениям магистратуры - 100%. Например, сведения по летней сессии 2020/21 учебного года по бакалаврам до пересдач: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"/>
        <w:gridCol w:w="3010"/>
        <w:gridCol w:w="2329"/>
        <w:gridCol w:w="1545"/>
      </w:tblGrid>
      <w:tr w:rsidR="00ED2092" w:rsidRPr="00152B20">
        <w:trPr>
          <w:jc w:val="center"/>
        </w:trPr>
        <w:tc>
          <w:tcPr>
            <w:tcW w:w="0" w:type="auto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0" w:type="auto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Номер учебной группы</w:t>
            </w:r>
          </w:p>
        </w:tc>
        <w:tc>
          <w:tcPr>
            <w:tcW w:w="0" w:type="auto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Успеваемость,  %</w:t>
            </w:r>
          </w:p>
        </w:tc>
        <w:tc>
          <w:tcPr>
            <w:tcW w:w="0" w:type="auto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Качество%</w:t>
            </w:r>
          </w:p>
        </w:tc>
      </w:tr>
      <w:tr w:rsidR="00ED2092" w:rsidRPr="00152B20">
        <w:trPr>
          <w:jc w:val="center"/>
        </w:trPr>
        <w:tc>
          <w:tcPr>
            <w:tcW w:w="0" w:type="auto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20ВД1</w:t>
            </w:r>
          </w:p>
        </w:tc>
        <w:tc>
          <w:tcPr>
            <w:tcW w:w="0" w:type="auto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100.0</w:t>
            </w:r>
          </w:p>
        </w:tc>
        <w:tc>
          <w:tcPr>
            <w:tcW w:w="0" w:type="auto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76.2</w:t>
            </w:r>
          </w:p>
        </w:tc>
      </w:tr>
      <w:tr w:rsidR="00ED2092" w:rsidRPr="00152B20">
        <w:trPr>
          <w:jc w:val="center"/>
        </w:trPr>
        <w:tc>
          <w:tcPr>
            <w:tcW w:w="0" w:type="auto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2B20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  <w:r w:rsidRPr="00152B20">
              <w:rPr>
                <w:rFonts w:ascii="Times New Roman" w:hAnsi="Times New Roman"/>
                <w:sz w:val="28"/>
                <w:szCs w:val="28"/>
              </w:rPr>
              <w:t>ВД1</w:t>
            </w:r>
          </w:p>
        </w:tc>
        <w:tc>
          <w:tcPr>
            <w:tcW w:w="0" w:type="auto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78,0</w:t>
            </w:r>
          </w:p>
        </w:tc>
        <w:tc>
          <w:tcPr>
            <w:tcW w:w="0" w:type="auto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ED2092" w:rsidRPr="00152B20">
        <w:trPr>
          <w:jc w:val="center"/>
        </w:trPr>
        <w:tc>
          <w:tcPr>
            <w:tcW w:w="0" w:type="auto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  <w:tc>
          <w:tcPr>
            <w:tcW w:w="0" w:type="auto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18ВД1</w:t>
            </w:r>
          </w:p>
        </w:tc>
        <w:tc>
          <w:tcPr>
            <w:tcW w:w="0" w:type="auto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100.0</w:t>
            </w:r>
          </w:p>
        </w:tc>
        <w:tc>
          <w:tcPr>
            <w:tcW w:w="0" w:type="auto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100.0</w:t>
            </w:r>
          </w:p>
        </w:tc>
      </w:tr>
      <w:tr w:rsidR="00ED2092" w:rsidRPr="00152B20">
        <w:trPr>
          <w:jc w:val="center"/>
        </w:trPr>
        <w:tc>
          <w:tcPr>
            <w:tcW w:w="0" w:type="auto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0" w:type="auto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17вд1</w:t>
            </w:r>
          </w:p>
        </w:tc>
        <w:tc>
          <w:tcPr>
            <w:tcW w:w="0" w:type="auto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100.0</w:t>
            </w:r>
          </w:p>
        </w:tc>
        <w:tc>
          <w:tcPr>
            <w:tcW w:w="0" w:type="auto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100.0</w:t>
            </w:r>
          </w:p>
        </w:tc>
      </w:tr>
    </w:tbl>
    <w:p w:rsidR="00ED2092" w:rsidRPr="00152B20" w:rsidRDefault="00ED2092" w:rsidP="00C05A3D">
      <w:pPr>
        <w:pStyle w:val="ab"/>
        <w:ind w:right="20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65"/>
        <w:gridCol w:w="483"/>
        <w:gridCol w:w="742"/>
        <w:gridCol w:w="642"/>
        <w:gridCol w:w="1209"/>
        <w:gridCol w:w="317"/>
        <w:gridCol w:w="315"/>
        <w:gridCol w:w="1480"/>
        <w:gridCol w:w="582"/>
        <w:gridCol w:w="644"/>
        <w:gridCol w:w="721"/>
        <w:gridCol w:w="670"/>
      </w:tblGrid>
      <w:tr w:rsidR="00ED2092" w:rsidRPr="00152B20">
        <w:trPr>
          <w:trHeight w:val="380"/>
          <w:jc w:val="center"/>
        </w:trPr>
        <w:tc>
          <w:tcPr>
            <w:tcW w:w="0" w:type="auto"/>
            <w:gridSpan w:val="12"/>
          </w:tcPr>
          <w:p w:rsidR="00ED2092" w:rsidRPr="00152B20" w:rsidRDefault="00ED2092" w:rsidP="00F5782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52B20">
              <w:rPr>
                <w:rFonts w:ascii="Times New Roman" w:hAnsi="Times New Roman"/>
                <w:bCs/>
                <w:sz w:val="28"/>
                <w:szCs w:val="28"/>
              </w:rPr>
              <w:t>Курсовая работа (проект) до пересдач</w:t>
            </w:r>
          </w:p>
          <w:p w:rsidR="00ED2092" w:rsidRPr="00152B20" w:rsidRDefault="00ED2092" w:rsidP="00F57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 xml:space="preserve">Направление подготовки </w:t>
            </w:r>
            <w:r w:rsidRPr="00152B20">
              <w:rPr>
                <w:rFonts w:ascii="Times New Roman" w:hAnsi="Times New Roman"/>
                <w:sz w:val="28"/>
                <w:szCs w:val="28"/>
                <w:u w:val="single"/>
              </w:rPr>
              <w:t>Документоведение и архивоведение</w:t>
            </w:r>
          </w:p>
        </w:tc>
      </w:tr>
      <w:tr w:rsidR="00ED2092" w:rsidRPr="00152B20">
        <w:trPr>
          <w:cantSplit/>
          <w:trHeight w:val="709"/>
          <w:jc w:val="center"/>
        </w:trPr>
        <w:tc>
          <w:tcPr>
            <w:tcW w:w="2290" w:type="dxa"/>
            <w:gridSpan w:val="2"/>
            <w:vAlign w:val="center"/>
          </w:tcPr>
          <w:p w:rsidR="00ED2092" w:rsidRPr="00152B20" w:rsidRDefault="00ED2092" w:rsidP="00F57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B20">
              <w:rPr>
                <w:rFonts w:ascii="Times New Roman" w:hAnsi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485" w:type="dxa"/>
            <w:gridSpan w:val="2"/>
            <w:vAlign w:val="center"/>
          </w:tcPr>
          <w:p w:rsidR="00ED2092" w:rsidRPr="00152B20" w:rsidRDefault="00ED2092" w:rsidP="00F57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B20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551" w:type="dxa"/>
            <w:gridSpan w:val="2"/>
            <w:vAlign w:val="center"/>
          </w:tcPr>
          <w:p w:rsidR="00ED2092" w:rsidRPr="00152B20" w:rsidRDefault="00ED2092" w:rsidP="00F57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B20">
              <w:rPr>
                <w:rFonts w:ascii="Times New Roman" w:hAnsi="Times New Roman"/>
                <w:sz w:val="24"/>
                <w:szCs w:val="24"/>
              </w:rPr>
              <w:t>Кол-во студентов, чел.</w:t>
            </w:r>
          </w:p>
        </w:tc>
        <w:tc>
          <w:tcPr>
            <w:tcW w:w="1929" w:type="dxa"/>
            <w:gridSpan w:val="2"/>
            <w:vAlign w:val="center"/>
          </w:tcPr>
          <w:p w:rsidR="00ED2092" w:rsidRPr="00152B20" w:rsidRDefault="00ED2092" w:rsidP="00F57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B20">
              <w:rPr>
                <w:rFonts w:ascii="Times New Roman" w:hAnsi="Times New Roman"/>
                <w:sz w:val="24"/>
                <w:szCs w:val="24"/>
              </w:rPr>
              <w:t>Успеваемость, %</w:t>
            </w:r>
          </w:p>
        </w:tc>
        <w:tc>
          <w:tcPr>
            <w:tcW w:w="0" w:type="auto"/>
            <w:gridSpan w:val="2"/>
            <w:vAlign w:val="center"/>
          </w:tcPr>
          <w:p w:rsidR="00ED2092" w:rsidRPr="00152B20" w:rsidRDefault="00ED2092" w:rsidP="00F57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B20">
              <w:rPr>
                <w:rFonts w:ascii="Times New Roman" w:hAnsi="Times New Roman"/>
                <w:sz w:val="24"/>
                <w:szCs w:val="24"/>
              </w:rPr>
              <w:t>Качество %</w:t>
            </w:r>
          </w:p>
        </w:tc>
        <w:tc>
          <w:tcPr>
            <w:tcW w:w="0" w:type="auto"/>
            <w:gridSpan w:val="2"/>
            <w:vAlign w:val="center"/>
          </w:tcPr>
          <w:p w:rsidR="00ED2092" w:rsidRPr="00152B20" w:rsidRDefault="00ED2092" w:rsidP="00F57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B20">
              <w:rPr>
                <w:rFonts w:ascii="Times New Roman" w:hAnsi="Times New Roman"/>
                <w:sz w:val="24"/>
                <w:szCs w:val="24"/>
              </w:rPr>
              <w:t>Кол-во за-долженнос-тей</w:t>
            </w:r>
          </w:p>
        </w:tc>
      </w:tr>
      <w:tr w:rsidR="00ED2092" w:rsidRPr="00152B20">
        <w:trPr>
          <w:trHeight w:val="443"/>
          <w:jc w:val="center"/>
        </w:trPr>
        <w:tc>
          <w:tcPr>
            <w:tcW w:w="2290" w:type="dxa"/>
            <w:gridSpan w:val="2"/>
            <w:vAlign w:val="center"/>
          </w:tcPr>
          <w:p w:rsidR="00ED2092" w:rsidRPr="00152B20" w:rsidRDefault="00ED2092" w:rsidP="00F57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B20">
              <w:rPr>
                <w:rFonts w:ascii="Times New Roman" w:hAnsi="Times New Roman"/>
                <w:sz w:val="24"/>
                <w:szCs w:val="24"/>
              </w:rPr>
              <w:t>Документационное обеспечение службы маркетинга</w:t>
            </w:r>
          </w:p>
        </w:tc>
        <w:tc>
          <w:tcPr>
            <w:tcW w:w="1485" w:type="dxa"/>
            <w:gridSpan w:val="2"/>
            <w:vAlign w:val="center"/>
          </w:tcPr>
          <w:p w:rsidR="00ED2092" w:rsidRPr="00152B20" w:rsidRDefault="00ED2092" w:rsidP="00F57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1" w:type="dxa"/>
            <w:gridSpan w:val="2"/>
            <w:vAlign w:val="center"/>
          </w:tcPr>
          <w:p w:rsidR="00ED2092" w:rsidRPr="00152B20" w:rsidRDefault="00ED2092" w:rsidP="00F57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929" w:type="dxa"/>
            <w:gridSpan w:val="2"/>
            <w:vAlign w:val="center"/>
          </w:tcPr>
          <w:p w:rsidR="00ED2092" w:rsidRPr="00152B20" w:rsidRDefault="00ED2092" w:rsidP="00F57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gridSpan w:val="2"/>
            <w:vAlign w:val="center"/>
          </w:tcPr>
          <w:p w:rsidR="00ED2092" w:rsidRPr="00152B20" w:rsidRDefault="00ED2092" w:rsidP="00F57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0" w:type="auto"/>
            <w:gridSpan w:val="2"/>
            <w:vAlign w:val="center"/>
          </w:tcPr>
          <w:p w:rsidR="00ED2092" w:rsidRPr="00152B20" w:rsidRDefault="00ED2092" w:rsidP="00F57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D2092" w:rsidRPr="00152B20">
        <w:trPr>
          <w:trHeight w:val="420"/>
          <w:jc w:val="center"/>
        </w:trPr>
        <w:tc>
          <w:tcPr>
            <w:tcW w:w="2290" w:type="dxa"/>
            <w:gridSpan w:val="2"/>
            <w:vAlign w:val="center"/>
          </w:tcPr>
          <w:p w:rsidR="00ED2092" w:rsidRPr="00152B20" w:rsidRDefault="00ED2092" w:rsidP="00F57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B20">
              <w:rPr>
                <w:rFonts w:ascii="Times New Roman" w:hAnsi="Times New Roman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1485" w:type="dxa"/>
            <w:gridSpan w:val="2"/>
            <w:vAlign w:val="center"/>
          </w:tcPr>
          <w:p w:rsidR="00ED2092" w:rsidRPr="00152B20" w:rsidRDefault="00ED2092" w:rsidP="00F57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1" w:type="dxa"/>
            <w:gridSpan w:val="2"/>
            <w:vAlign w:val="center"/>
          </w:tcPr>
          <w:p w:rsidR="00ED2092" w:rsidRPr="00152B20" w:rsidRDefault="00ED2092" w:rsidP="00F57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929" w:type="dxa"/>
            <w:gridSpan w:val="2"/>
            <w:vAlign w:val="center"/>
          </w:tcPr>
          <w:p w:rsidR="00ED2092" w:rsidRPr="00152B20" w:rsidRDefault="00ED2092" w:rsidP="00F57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7</w:t>
            </w:r>
            <w:r w:rsidRPr="00152B20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0" w:type="auto"/>
            <w:gridSpan w:val="2"/>
            <w:vAlign w:val="center"/>
          </w:tcPr>
          <w:p w:rsidR="00ED2092" w:rsidRPr="00152B20" w:rsidRDefault="00ED2092" w:rsidP="00F57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6</w:t>
            </w:r>
            <w:r w:rsidRPr="00152B20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0" w:type="auto"/>
            <w:gridSpan w:val="2"/>
            <w:vAlign w:val="center"/>
          </w:tcPr>
          <w:p w:rsidR="00ED2092" w:rsidRPr="00152B20" w:rsidRDefault="00ED2092" w:rsidP="00F57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2B20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ED2092" w:rsidRPr="00152B20">
        <w:trPr>
          <w:trHeight w:val="420"/>
          <w:jc w:val="center"/>
        </w:trPr>
        <w:tc>
          <w:tcPr>
            <w:tcW w:w="2290" w:type="dxa"/>
            <w:gridSpan w:val="2"/>
            <w:vAlign w:val="center"/>
          </w:tcPr>
          <w:p w:rsidR="00ED2092" w:rsidRPr="00152B20" w:rsidRDefault="00ED2092" w:rsidP="00F57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B20">
              <w:rPr>
                <w:rFonts w:ascii="Times New Roman" w:hAnsi="Times New Roman"/>
                <w:sz w:val="24"/>
                <w:szCs w:val="24"/>
              </w:rPr>
              <w:t>Кадровое делопроизводство и архивы документов по личному составу</w:t>
            </w:r>
          </w:p>
        </w:tc>
        <w:tc>
          <w:tcPr>
            <w:tcW w:w="1485" w:type="dxa"/>
            <w:gridSpan w:val="2"/>
            <w:vAlign w:val="center"/>
          </w:tcPr>
          <w:p w:rsidR="00ED2092" w:rsidRPr="00152B20" w:rsidRDefault="00ED2092" w:rsidP="00F57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1" w:type="dxa"/>
            <w:gridSpan w:val="2"/>
            <w:vAlign w:val="center"/>
          </w:tcPr>
          <w:p w:rsidR="00ED2092" w:rsidRPr="00152B20" w:rsidRDefault="00ED2092" w:rsidP="00F57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929" w:type="dxa"/>
            <w:gridSpan w:val="2"/>
            <w:vAlign w:val="center"/>
          </w:tcPr>
          <w:p w:rsidR="00ED2092" w:rsidRPr="00152B20" w:rsidRDefault="00ED2092" w:rsidP="00F57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7</w:t>
            </w:r>
            <w:r w:rsidRPr="00152B20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0" w:type="auto"/>
            <w:gridSpan w:val="2"/>
            <w:vAlign w:val="center"/>
          </w:tcPr>
          <w:p w:rsidR="00ED2092" w:rsidRPr="00152B20" w:rsidRDefault="00ED2092" w:rsidP="00F57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6</w:t>
            </w:r>
            <w:r w:rsidRPr="00152B20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0" w:type="auto"/>
            <w:gridSpan w:val="2"/>
            <w:vAlign w:val="center"/>
          </w:tcPr>
          <w:p w:rsidR="00ED2092" w:rsidRPr="00152B20" w:rsidRDefault="00ED2092" w:rsidP="00F57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2B20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ED2092" w:rsidRPr="00152B20">
        <w:trPr>
          <w:trHeight w:val="420"/>
          <w:jc w:val="center"/>
        </w:trPr>
        <w:tc>
          <w:tcPr>
            <w:tcW w:w="2290" w:type="dxa"/>
            <w:gridSpan w:val="2"/>
            <w:vAlign w:val="center"/>
          </w:tcPr>
          <w:p w:rsidR="00ED2092" w:rsidRPr="00152B20" w:rsidRDefault="00ED2092" w:rsidP="00F57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B20">
              <w:rPr>
                <w:rFonts w:ascii="Times New Roman" w:hAnsi="Times New Roman"/>
                <w:sz w:val="24"/>
                <w:szCs w:val="24"/>
              </w:rPr>
              <w:t>Документирование деятельности системы менеджмента качества предприятий</w:t>
            </w:r>
          </w:p>
        </w:tc>
        <w:tc>
          <w:tcPr>
            <w:tcW w:w="1485" w:type="dxa"/>
            <w:gridSpan w:val="2"/>
            <w:vAlign w:val="center"/>
          </w:tcPr>
          <w:p w:rsidR="00ED2092" w:rsidRPr="00152B20" w:rsidRDefault="00ED2092" w:rsidP="00F57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1" w:type="dxa"/>
            <w:gridSpan w:val="2"/>
            <w:vAlign w:val="center"/>
          </w:tcPr>
          <w:p w:rsidR="00ED2092" w:rsidRPr="00152B20" w:rsidRDefault="00ED2092" w:rsidP="00F57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29" w:type="dxa"/>
            <w:gridSpan w:val="2"/>
            <w:vAlign w:val="center"/>
          </w:tcPr>
          <w:p w:rsidR="00ED2092" w:rsidRPr="00152B20" w:rsidRDefault="00ED2092" w:rsidP="00F57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gridSpan w:val="2"/>
            <w:vAlign w:val="center"/>
          </w:tcPr>
          <w:p w:rsidR="00ED2092" w:rsidRPr="00152B20" w:rsidRDefault="00ED2092" w:rsidP="00F57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gridSpan w:val="2"/>
            <w:vAlign w:val="center"/>
          </w:tcPr>
          <w:p w:rsidR="00ED2092" w:rsidRPr="00152B20" w:rsidRDefault="00ED2092" w:rsidP="00F57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D2092" w:rsidRPr="00152B20">
        <w:trPr>
          <w:trHeight w:val="420"/>
          <w:jc w:val="center"/>
        </w:trPr>
        <w:tc>
          <w:tcPr>
            <w:tcW w:w="2290" w:type="dxa"/>
            <w:gridSpan w:val="2"/>
            <w:vAlign w:val="center"/>
          </w:tcPr>
          <w:p w:rsidR="00ED2092" w:rsidRPr="00152B20" w:rsidRDefault="00ED2092" w:rsidP="00F57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B20">
              <w:rPr>
                <w:rFonts w:ascii="Times New Roman" w:hAnsi="Times New Roman"/>
                <w:sz w:val="24"/>
                <w:szCs w:val="24"/>
              </w:rPr>
              <w:t>Консалтинг и аудит в сфере ДОУ и архивного дела</w:t>
            </w:r>
          </w:p>
          <w:p w:rsidR="00ED2092" w:rsidRPr="00152B20" w:rsidRDefault="00ED2092" w:rsidP="00F57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2092" w:rsidRPr="00152B20" w:rsidRDefault="00ED2092" w:rsidP="00F57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ED2092" w:rsidRPr="00152B20" w:rsidRDefault="00ED2092" w:rsidP="00F57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1" w:type="dxa"/>
            <w:gridSpan w:val="2"/>
            <w:vAlign w:val="center"/>
          </w:tcPr>
          <w:p w:rsidR="00ED2092" w:rsidRPr="00152B20" w:rsidRDefault="00ED2092" w:rsidP="00F57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29" w:type="dxa"/>
            <w:gridSpan w:val="2"/>
            <w:vAlign w:val="center"/>
          </w:tcPr>
          <w:p w:rsidR="00ED2092" w:rsidRPr="00152B20" w:rsidRDefault="00ED2092" w:rsidP="00F57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gridSpan w:val="2"/>
            <w:vAlign w:val="center"/>
          </w:tcPr>
          <w:p w:rsidR="00ED2092" w:rsidRPr="00152B20" w:rsidRDefault="00ED2092" w:rsidP="00F57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gridSpan w:val="2"/>
            <w:vAlign w:val="center"/>
          </w:tcPr>
          <w:p w:rsidR="00ED2092" w:rsidRPr="00152B20" w:rsidRDefault="00ED2092" w:rsidP="00F57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D2092" w:rsidRPr="00152B20">
        <w:trPr>
          <w:cantSplit/>
          <w:trHeight w:val="617"/>
          <w:jc w:val="center"/>
        </w:trPr>
        <w:tc>
          <w:tcPr>
            <w:tcW w:w="9854" w:type="dxa"/>
            <w:gridSpan w:val="12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lastRenderedPageBreak/>
              <w:t>Сравнительный анализ результатов экзаменационной сессии обучающихся гр.17ВД1 (выпуск 2021 года)</w:t>
            </w:r>
          </w:p>
        </w:tc>
      </w:tr>
      <w:tr w:rsidR="00ED2092" w:rsidRPr="00152B20">
        <w:trPr>
          <w:cantSplit/>
          <w:trHeight w:val="617"/>
          <w:jc w:val="center"/>
        </w:trPr>
        <w:tc>
          <w:tcPr>
            <w:tcW w:w="3775" w:type="dxa"/>
            <w:gridSpan w:val="4"/>
            <w:vMerge w:val="restart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52B20">
              <w:rPr>
                <w:rFonts w:ascii="Times New Roman" w:hAnsi="Times New Roman"/>
                <w:sz w:val="24"/>
                <w:szCs w:val="24"/>
                <w:u w:val="single"/>
              </w:rPr>
              <w:t>Направление подготовки</w:t>
            </w:r>
          </w:p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152B20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</w:p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52B20">
              <w:rPr>
                <w:rFonts w:ascii="Times New Roman" w:hAnsi="Times New Roman"/>
                <w:sz w:val="24"/>
                <w:szCs w:val="24"/>
                <w:u w:val="single"/>
              </w:rPr>
              <w:t>Документоведение и архивоведение</w:t>
            </w:r>
          </w:p>
        </w:tc>
        <w:tc>
          <w:tcPr>
            <w:tcW w:w="1232" w:type="dxa"/>
            <w:vMerge w:val="restart"/>
            <w:textDirection w:val="btLr"/>
          </w:tcPr>
          <w:p w:rsidR="00ED2092" w:rsidRPr="00152B20" w:rsidRDefault="00ED2092" w:rsidP="00F57827">
            <w:pPr>
              <w:spacing w:after="0" w:line="312" w:lineRule="auto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152B20">
              <w:rPr>
                <w:rFonts w:ascii="Times New Roman" w:hAnsi="Times New Roman"/>
                <w:sz w:val="24"/>
                <w:szCs w:val="24"/>
              </w:rPr>
              <w:t>Количество студентов, чел.</w:t>
            </w:r>
          </w:p>
        </w:tc>
        <w:tc>
          <w:tcPr>
            <w:tcW w:w="638" w:type="dxa"/>
            <w:gridSpan w:val="2"/>
            <w:vMerge w:val="restart"/>
            <w:textDirection w:val="btLr"/>
            <w:vAlign w:val="center"/>
          </w:tcPr>
          <w:p w:rsidR="00ED2092" w:rsidRPr="00152B20" w:rsidRDefault="00ED2092" w:rsidP="00F57827">
            <w:pPr>
              <w:spacing w:after="0" w:line="312" w:lineRule="auto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152B20">
              <w:rPr>
                <w:rFonts w:ascii="Times New Roman" w:hAnsi="Times New Roman"/>
                <w:sz w:val="24"/>
                <w:szCs w:val="24"/>
              </w:rPr>
              <w:t>Успеваемость, %</w:t>
            </w:r>
          </w:p>
        </w:tc>
        <w:tc>
          <w:tcPr>
            <w:tcW w:w="1610" w:type="dxa"/>
            <w:vMerge w:val="restart"/>
            <w:textDirection w:val="btLr"/>
            <w:vAlign w:val="center"/>
          </w:tcPr>
          <w:p w:rsidR="00ED2092" w:rsidRPr="00152B20" w:rsidRDefault="00ED2092" w:rsidP="00F57827">
            <w:pPr>
              <w:spacing w:after="0" w:line="312" w:lineRule="auto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152B20">
              <w:rPr>
                <w:rFonts w:ascii="Times New Roman" w:hAnsi="Times New Roman"/>
                <w:sz w:val="24"/>
                <w:szCs w:val="24"/>
              </w:rPr>
              <w:t>Качество, %</w:t>
            </w:r>
          </w:p>
        </w:tc>
        <w:tc>
          <w:tcPr>
            <w:tcW w:w="624" w:type="dxa"/>
            <w:vMerge w:val="restart"/>
            <w:textDirection w:val="btLr"/>
            <w:vAlign w:val="center"/>
          </w:tcPr>
          <w:p w:rsidR="00ED2092" w:rsidRPr="00152B20" w:rsidRDefault="00ED2092" w:rsidP="00F57827">
            <w:pPr>
              <w:spacing w:after="0" w:line="312" w:lineRule="auto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152B20">
              <w:rPr>
                <w:rFonts w:ascii="Times New Roman" w:hAnsi="Times New Roman"/>
                <w:sz w:val="24"/>
                <w:szCs w:val="24"/>
              </w:rPr>
              <w:t>Количество задолженностей</w:t>
            </w:r>
          </w:p>
        </w:tc>
        <w:tc>
          <w:tcPr>
            <w:tcW w:w="1975" w:type="dxa"/>
            <w:gridSpan w:val="3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152B20">
              <w:rPr>
                <w:rFonts w:ascii="Times New Roman" w:hAnsi="Times New Roman"/>
                <w:sz w:val="24"/>
                <w:szCs w:val="24"/>
              </w:rPr>
              <w:t>Изменения</w:t>
            </w:r>
          </w:p>
        </w:tc>
      </w:tr>
      <w:tr w:rsidR="00ED2092" w:rsidRPr="00152B20">
        <w:trPr>
          <w:cantSplit/>
          <w:trHeight w:val="616"/>
          <w:jc w:val="center"/>
        </w:trPr>
        <w:tc>
          <w:tcPr>
            <w:tcW w:w="3775" w:type="dxa"/>
            <w:gridSpan w:val="4"/>
            <w:vMerge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vMerge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vMerge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vMerge w:val="restart"/>
            <w:textDirection w:val="btLr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152B20">
              <w:rPr>
                <w:rFonts w:ascii="Times New Roman" w:hAnsi="Times New Roman"/>
                <w:sz w:val="24"/>
                <w:szCs w:val="24"/>
              </w:rPr>
              <w:t>Успеваемость, %</w:t>
            </w:r>
          </w:p>
        </w:tc>
        <w:tc>
          <w:tcPr>
            <w:tcW w:w="691" w:type="dxa"/>
            <w:vMerge w:val="restart"/>
            <w:textDirection w:val="btLr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152B20">
              <w:rPr>
                <w:rFonts w:ascii="Times New Roman" w:hAnsi="Times New Roman"/>
                <w:sz w:val="24"/>
                <w:szCs w:val="24"/>
              </w:rPr>
              <w:t>Качество, %</w:t>
            </w:r>
          </w:p>
        </w:tc>
        <w:tc>
          <w:tcPr>
            <w:tcW w:w="659" w:type="dxa"/>
            <w:vMerge w:val="restart"/>
            <w:textDirection w:val="btLr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152B20">
              <w:rPr>
                <w:rFonts w:ascii="Times New Roman" w:hAnsi="Times New Roman"/>
                <w:sz w:val="24"/>
                <w:szCs w:val="24"/>
              </w:rPr>
              <w:t>Количество задолженностей</w:t>
            </w:r>
          </w:p>
        </w:tc>
      </w:tr>
      <w:tr w:rsidR="00ED2092" w:rsidRPr="00152B20">
        <w:trPr>
          <w:cantSplit/>
          <w:trHeight w:val="1997"/>
          <w:jc w:val="center"/>
        </w:trPr>
        <w:tc>
          <w:tcPr>
            <w:tcW w:w="1801" w:type="dxa"/>
            <w:textDirection w:val="btLr"/>
            <w:vAlign w:val="center"/>
          </w:tcPr>
          <w:p w:rsidR="00ED2092" w:rsidRPr="00152B20" w:rsidRDefault="00ED2092" w:rsidP="00F57827">
            <w:pPr>
              <w:spacing w:after="0" w:line="312" w:lineRule="auto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152B20">
              <w:rPr>
                <w:rFonts w:ascii="Times New Roman" w:hAnsi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1350" w:type="dxa"/>
            <w:gridSpan w:val="2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152B20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624" w:type="dxa"/>
            <w:textDirection w:val="btLr"/>
          </w:tcPr>
          <w:p w:rsidR="00ED2092" w:rsidRPr="00152B20" w:rsidRDefault="00ED2092" w:rsidP="00F57827">
            <w:pPr>
              <w:spacing w:after="0" w:line="312" w:lineRule="auto"/>
              <w:ind w:right="113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</w:tc>
        <w:tc>
          <w:tcPr>
            <w:tcW w:w="1232" w:type="dxa"/>
            <w:vMerge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8" w:type="dxa"/>
            <w:gridSpan w:val="2"/>
            <w:vMerge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0" w:type="dxa"/>
            <w:vMerge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" w:type="dxa"/>
            <w:vMerge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" w:type="dxa"/>
            <w:vMerge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" w:type="dxa"/>
            <w:vMerge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" w:type="dxa"/>
            <w:vMerge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092" w:rsidRPr="00152B20">
        <w:trPr>
          <w:trHeight w:val="413"/>
          <w:jc w:val="center"/>
        </w:trPr>
        <w:tc>
          <w:tcPr>
            <w:tcW w:w="1801" w:type="dxa"/>
            <w:vMerge w:val="restart"/>
            <w:textDirection w:val="btLr"/>
            <w:vAlign w:val="center"/>
          </w:tcPr>
          <w:p w:rsidR="00ED2092" w:rsidRPr="00152B20" w:rsidRDefault="00ED2092" w:rsidP="00F57827">
            <w:pPr>
              <w:spacing w:after="0" w:line="312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B20">
              <w:rPr>
                <w:rFonts w:ascii="Times New Roman" w:hAnsi="Times New Roman"/>
                <w:sz w:val="24"/>
                <w:szCs w:val="24"/>
              </w:rPr>
              <w:t>Бакалавриат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152B20">
              <w:rPr>
                <w:rFonts w:ascii="Times New Roman" w:hAnsi="Times New Roman"/>
                <w:sz w:val="24"/>
                <w:szCs w:val="24"/>
              </w:rPr>
              <w:t>2017/2018</w:t>
            </w:r>
          </w:p>
        </w:tc>
        <w:tc>
          <w:tcPr>
            <w:tcW w:w="624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2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38" w:type="dxa"/>
            <w:gridSpan w:val="2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610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624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75" w:type="dxa"/>
            <w:gridSpan w:val="3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D2092" w:rsidRPr="00152B20">
        <w:trPr>
          <w:trHeight w:val="279"/>
          <w:jc w:val="center"/>
        </w:trPr>
        <w:tc>
          <w:tcPr>
            <w:tcW w:w="1801" w:type="dxa"/>
            <w:vMerge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32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38" w:type="dxa"/>
            <w:gridSpan w:val="2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24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25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092" w:rsidRPr="00152B20">
        <w:trPr>
          <w:jc w:val="center"/>
        </w:trPr>
        <w:tc>
          <w:tcPr>
            <w:tcW w:w="1801" w:type="dxa"/>
            <w:vMerge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Merge w:val="restart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152B20">
              <w:rPr>
                <w:rFonts w:ascii="Times New Roman" w:hAnsi="Times New Roman"/>
                <w:sz w:val="24"/>
                <w:szCs w:val="24"/>
              </w:rPr>
              <w:t>2018/2019</w:t>
            </w:r>
          </w:p>
        </w:tc>
        <w:tc>
          <w:tcPr>
            <w:tcW w:w="624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32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38" w:type="dxa"/>
            <w:gridSpan w:val="2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610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624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25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-24</w:t>
            </w:r>
          </w:p>
        </w:tc>
        <w:tc>
          <w:tcPr>
            <w:tcW w:w="691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+3</w:t>
            </w:r>
          </w:p>
        </w:tc>
        <w:tc>
          <w:tcPr>
            <w:tcW w:w="659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+9</w:t>
            </w:r>
          </w:p>
        </w:tc>
      </w:tr>
      <w:tr w:rsidR="00ED2092" w:rsidRPr="00152B20">
        <w:trPr>
          <w:jc w:val="center"/>
        </w:trPr>
        <w:tc>
          <w:tcPr>
            <w:tcW w:w="1801" w:type="dxa"/>
            <w:vMerge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32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38" w:type="dxa"/>
            <w:gridSpan w:val="2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610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624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5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  <w:tc>
          <w:tcPr>
            <w:tcW w:w="691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-31</w:t>
            </w:r>
          </w:p>
        </w:tc>
        <w:tc>
          <w:tcPr>
            <w:tcW w:w="659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-3</w:t>
            </w:r>
          </w:p>
        </w:tc>
      </w:tr>
      <w:tr w:rsidR="00ED2092" w:rsidRPr="00152B20">
        <w:trPr>
          <w:jc w:val="center"/>
        </w:trPr>
        <w:tc>
          <w:tcPr>
            <w:tcW w:w="1801" w:type="dxa"/>
            <w:vMerge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Merge w:val="restart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152B20">
              <w:rPr>
                <w:rFonts w:ascii="Times New Roman" w:hAnsi="Times New Roman"/>
                <w:sz w:val="24"/>
                <w:szCs w:val="24"/>
              </w:rPr>
              <w:t>2019/2020</w:t>
            </w:r>
          </w:p>
        </w:tc>
        <w:tc>
          <w:tcPr>
            <w:tcW w:w="624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32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38" w:type="dxa"/>
            <w:gridSpan w:val="2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610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624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25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  <w:tc>
          <w:tcPr>
            <w:tcW w:w="691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+7</w:t>
            </w:r>
          </w:p>
        </w:tc>
        <w:tc>
          <w:tcPr>
            <w:tcW w:w="659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D2092" w:rsidRPr="00152B20">
        <w:trPr>
          <w:jc w:val="center"/>
        </w:trPr>
        <w:tc>
          <w:tcPr>
            <w:tcW w:w="1801" w:type="dxa"/>
            <w:vMerge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32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38" w:type="dxa"/>
            <w:gridSpan w:val="2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610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624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5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  <w:tc>
          <w:tcPr>
            <w:tcW w:w="691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-4</w:t>
            </w:r>
          </w:p>
        </w:tc>
        <w:tc>
          <w:tcPr>
            <w:tcW w:w="659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+1</w:t>
            </w:r>
          </w:p>
        </w:tc>
      </w:tr>
      <w:tr w:rsidR="00ED2092" w:rsidRPr="00152B20">
        <w:trPr>
          <w:jc w:val="center"/>
        </w:trPr>
        <w:tc>
          <w:tcPr>
            <w:tcW w:w="1801" w:type="dxa"/>
            <w:vMerge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Merge w:val="restart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152B20">
              <w:rPr>
                <w:rFonts w:ascii="Times New Roman" w:hAnsi="Times New Roman"/>
                <w:sz w:val="24"/>
                <w:szCs w:val="24"/>
              </w:rPr>
              <w:t>2020/2021</w:t>
            </w:r>
          </w:p>
        </w:tc>
        <w:tc>
          <w:tcPr>
            <w:tcW w:w="624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32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38" w:type="dxa"/>
            <w:gridSpan w:val="2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610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624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5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+31</w:t>
            </w:r>
          </w:p>
        </w:tc>
        <w:tc>
          <w:tcPr>
            <w:tcW w:w="691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+12</w:t>
            </w:r>
          </w:p>
        </w:tc>
        <w:tc>
          <w:tcPr>
            <w:tcW w:w="659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-10</w:t>
            </w:r>
          </w:p>
        </w:tc>
      </w:tr>
      <w:tr w:rsidR="00ED2092" w:rsidRPr="00152B20">
        <w:trPr>
          <w:jc w:val="center"/>
        </w:trPr>
        <w:tc>
          <w:tcPr>
            <w:tcW w:w="1801" w:type="dxa"/>
            <w:vMerge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32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38" w:type="dxa"/>
            <w:gridSpan w:val="2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24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25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+12</w:t>
            </w:r>
          </w:p>
        </w:tc>
        <w:tc>
          <w:tcPr>
            <w:tcW w:w="691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+35</w:t>
            </w:r>
          </w:p>
        </w:tc>
        <w:tc>
          <w:tcPr>
            <w:tcW w:w="659" w:type="dxa"/>
            <w:vAlign w:val="center"/>
          </w:tcPr>
          <w:p w:rsidR="00ED2092" w:rsidRPr="00152B20" w:rsidRDefault="00ED2092" w:rsidP="00F57827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-4</w:t>
            </w:r>
          </w:p>
        </w:tc>
      </w:tr>
    </w:tbl>
    <w:p w:rsidR="00ED2092" w:rsidRPr="00152B20" w:rsidRDefault="00ED2092" w:rsidP="00C05A3D">
      <w:pPr>
        <w:pStyle w:val="ab"/>
        <w:spacing w:line="312" w:lineRule="auto"/>
        <w:ind w:right="20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 xml:space="preserve"> Уровень выполнения выпускных квалификационных работ соответствует требованиям государственных стандартов. Все ВКР 2021 года проверены в системе «Антиплагиат ВУЗ». Средний уровень оригинального текста бакалаврских работ 61%, магистерских диссертаций - около 88%.</w:t>
      </w:r>
    </w:p>
    <w:p w:rsidR="00ED2092" w:rsidRPr="00152B20" w:rsidRDefault="00ED2092" w:rsidP="00C05A3D">
      <w:pPr>
        <w:pStyle w:val="ab"/>
        <w:spacing w:line="312" w:lineRule="auto"/>
        <w:ind w:right="20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 xml:space="preserve">Характеристика бакалавров выпуска 2021 г.: </w:t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30"/>
        <w:gridCol w:w="1141"/>
        <w:gridCol w:w="1099"/>
      </w:tblGrid>
      <w:tr w:rsidR="00ED2092" w:rsidRPr="00152B20">
        <w:tc>
          <w:tcPr>
            <w:tcW w:w="7330" w:type="dxa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 xml:space="preserve">Кол-во ВКР по темам, предложенным студентами </w:t>
            </w:r>
          </w:p>
        </w:tc>
        <w:tc>
          <w:tcPr>
            <w:tcW w:w="1141" w:type="dxa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12,5</w:t>
            </w:r>
          </w:p>
        </w:tc>
      </w:tr>
      <w:tr w:rsidR="00ED2092" w:rsidRPr="00152B20">
        <w:tc>
          <w:tcPr>
            <w:tcW w:w="7330" w:type="dxa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Кол-во ВКР по заявкам предприятий, организаций, учреждений</w:t>
            </w:r>
          </w:p>
        </w:tc>
        <w:tc>
          <w:tcPr>
            <w:tcW w:w="1141" w:type="dxa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099" w:type="dxa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87,5</w:t>
            </w:r>
          </w:p>
        </w:tc>
      </w:tr>
      <w:tr w:rsidR="00ED2092" w:rsidRPr="00152B20">
        <w:tc>
          <w:tcPr>
            <w:tcW w:w="7330" w:type="dxa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Кол-во ВКР, рекомендованных:</w:t>
            </w:r>
          </w:p>
        </w:tc>
        <w:tc>
          <w:tcPr>
            <w:tcW w:w="1141" w:type="dxa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092" w:rsidRPr="00152B20">
        <w:tc>
          <w:tcPr>
            <w:tcW w:w="7330" w:type="dxa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 опубликованию</w:t>
            </w:r>
          </w:p>
        </w:tc>
        <w:tc>
          <w:tcPr>
            <w:tcW w:w="1141" w:type="dxa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12,5</w:t>
            </w:r>
          </w:p>
        </w:tc>
      </w:tr>
      <w:tr w:rsidR="00ED2092" w:rsidRPr="00152B20">
        <w:tc>
          <w:tcPr>
            <w:tcW w:w="7330" w:type="dxa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 внедрению</w:t>
            </w:r>
          </w:p>
        </w:tc>
        <w:tc>
          <w:tcPr>
            <w:tcW w:w="1141" w:type="dxa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99" w:type="dxa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ED2092" w:rsidRPr="00152B20">
        <w:tc>
          <w:tcPr>
            <w:tcW w:w="7330" w:type="dxa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 xml:space="preserve">опубликованных </w:t>
            </w:r>
          </w:p>
        </w:tc>
        <w:tc>
          <w:tcPr>
            <w:tcW w:w="1141" w:type="dxa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99" w:type="dxa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31,25</w:t>
            </w:r>
          </w:p>
        </w:tc>
      </w:tr>
      <w:tr w:rsidR="00ED2092" w:rsidRPr="00152B20">
        <w:tc>
          <w:tcPr>
            <w:tcW w:w="7330" w:type="dxa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lastRenderedPageBreak/>
              <w:t>внедренных</w:t>
            </w:r>
          </w:p>
        </w:tc>
        <w:tc>
          <w:tcPr>
            <w:tcW w:w="1141" w:type="dxa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99" w:type="dxa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6,25</w:t>
            </w:r>
          </w:p>
        </w:tc>
      </w:tr>
    </w:tbl>
    <w:p w:rsidR="00ED2092" w:rsidRPr="00152B20" w:rsidRDefault="00ED2092" w:rsidP="00C05A3D">
      <w:pPr>
        <w:pStyle w:val="ab"/>
        <w:spacing w:line="312" w:lineRule="auto"/>
        <w:ind w:right="20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ВКР Филиной Е. Ю. заняла 1 место во Всероссийском конкурс, проведенном Всероссийским НИИ документоведения и архивоведения в 2021 год.</w:t>
      </w:r>
    </w:p>
    <w:p w:rsidR="00ED2092" w:rsidRPr="00152B20" w:rsidRDefault="00ED2092" w:rsidP="00C05A3D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Результаты ГИА бакалавров направления 46.03.02 «Документоведение и архивоведение» представлены в таблице: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2"/>
        <w:gridCol w:w="2393"/>
        <w:gridCol w:w="2393"/>
        <w:gridCol w:w="2393"/>
      </w:tblGrid>
      <w:tr w:rsidR="00ED2092" w:rsidRPr="00152B20">
        <w:tc>
          <w:tcPr>
            <w:tcW w:w="2392" w:type="dxa"/>
          </w:tcPr>
          <w:p w:rsidR="00ED2092" w:rsidRPr="00152B20" w:rsidRDefault="00ED2092" w:rsidP="00F57827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Год выпуска</w:t>
            </w:r>
          </w:p>
        </w:tc>
        <w:tc>
          <w:tcPr>
            <w:tcW w:w="2393" w:type="dxa"/>
          </w:tcPr>
          <w:p w:rsidR="00ED2092" w:rsidRPr="00152B20" w:rsidRDefault="00ED2092" w:rsidP="00F57827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Защищено ВКР</w:t>
            </w:r>
          </w:p>
        </w:tc>
        <w:tc>
          <w:tcPr>
            <w:tcW w:w="2393" w:type="dxa"/>
          </w:tcPr>
          <w:p w:rsidR="00ED2092" w:rsidRPr="00152B20" w:rsidRDefault="00ED2092" w:rsidP="00F57827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 xml:space="preserve">Успеваемость </w:t>
            </w:r>
          </w:p>
        </w:tc>
        <w:tc>
          <w:tcPr>
            <w:tcW w:w="2393" w:type="dxa"/>
          </w:tcPr>
          <w:p w:rsidR="00ED2092" w:rsidRPr="00152B20" w:rsidRDefault="00ED2092" w:rsidP="00F57827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Качество знаний</w:t>
            </w:r>
          </w:p>
        </w:tc>
      </w:tr>
      <w:tr w:rsidR="00ED2092" w:rsidRPr="00152B20">
        <w:tc>
          <w:tcPr>
            <w:tcW w:w="2392" w:type="dxa"/>
          </w:tcPr>
          <w:p w:rsidR="00ED2092" w:rsidRPr="00152B20" w:rsidRDefault="00ED2092" w:rsidP="00F57827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2393" w:type="dxa"/>
          </w:tcPr>
          <w:p w:rsidR="00ED2092" w:rsidRPr="00152B20" w:rsidRDefault="00ED2092" w:rsidP="00F57827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ED2092" w:rsidRPr="00152B20" w:rsidRDefault="00ED2092" w:rsidP="00F57827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  <w:tc>
          <w:tcPr>
            <w:tcW w:w="2393" w:type="dxa"/>
          </w:tcPr>
          <w:p w:rsidR="00ED2092" w:rsidRPr="00152B20" w:rsidRDefault="00ED2092" w:rsidP="00F57827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80 %</w:t>
            </w:r>
          </w:p>
        </w:tc>
      </w:tr>
      <w:tr w:rsidR="00ED2092" w:rsidRPr="00152B20">
        <w:tc>
          <w:tcPr>
            <w:tcW w:w="2392" w:type="dxa"/>
          </w:tcPr>
          <w:p w:rsidR="00ED2092" w:rsidRPr="00152B20" w:rsidRDefault="00ED2092" w:rsidP="00F57827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2393" w:type="dxa"/>
          </w:tcPr>
          <w:p w:rsidR="00ED2092" w:rsidRPr="00152B20" w:rsidRDefault="00ED2092" w:rsidP="00F57827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ED2092" w:rsidRPr="00152B20" w:rsidRDefault="00ED2092" w:rsidP="00F57827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  <w:tc>
          <w:tcPr>
            <w:tcW w:w="2393" w:type="dxa"/>
          </w:tcPr>
          <w:p w:rsidR="00ED2092" w:rsidRPr="00152B20" w:rsidRDefault="00ED2092" w:rsidP="00F57827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</w:tr>
      <w:tr w:rsidR="00ED2092" w:rsidRPr="00152B20">
        <w:tc>
          <w:tcPr>
            <w:tcW w:w="2392" w:type="dxa"/>
          </w:tcPr>
          <w:p w:rsidR="00ED2092" w:rsidRPr="00152B20" w:rsidRDefault="00ED2092" w:rsidP="00F57827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393" w:type="dxa"/>
          </w:tcPr>
          <w:p w:rsidR="00ED2092" w:rsidRPr="00152B20" w:rsidRDefault="00ED2092" w:rsidP="00F57827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393" w:type="dxa"/>
          </w:tcPr>
          <w:p w:rsidR="00ED2092" w:rsidRPr="00152B20" w:rsidRDefault="00ED2092" w:rsidP="00F57827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  <w:tc>
          <w:tcPr>
            <w:tcW w:w="2393" w:type="dxa"/>
          </w:tcPr>
          <w:p w:rsidR="00ED2092" w:rsidRPr="00152B20" w:rsidRDefault="00ED2092" w:rsidP="00F57827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75%</w:t>
            </w:r>
          </w:p>
        </w:tc>
      </w:tr>
    </w:tbl>
    <w:p w:rsidR="00ED2092" w:rsidRPr="00152B20" w:rsidRDefault="00ED2092" w:rsidP="00C05A3D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Магистерские диссертации выпускников посвящены анализу применения информационных технологий в организациях и органах власти</w:t>
      </w:r>
    </w:p>
    <w:p w:rsidR="00ED2092" w:rsidRPr="00152B20" w:rsidRDefault="00ED2092" w:rsidP="00C05A3D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Результаты ГИА магистров направления 46.04.02 ««Документоведение и архивоведение», магистерской программы «Документационное обеспечение управления электронного правительства» представлены в таблице: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2"/>
        <w:gridCol w:w="2393"/>
        <w:gridCol w:w="2393"/>
        <w:gridCol w:w="2393"/>
      </w:tblGrid>
      <w:tr w:rsidR="00ED2092" w:rsidRPr="00152B20">
        <w:tc>
          <w:tcPr>
            <w:tcW w:w="2392" w:type="dxa"/>
          </w:tcPr>
          <w:p w:rsidR="00ED2092" w:rsidRPr="00152B20" w:rsidRDefault="00ED2092" w:rsidP="00F57827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Год выпуска</w:t>
            </w:r>
          </w:p>
        </w:tc>
        <w:tc>
          <w:tcPr>
            <w:tcW w:w="2393" w:type="dxa"/>
          </w:tcPr>
          <w:p w:rsidR="00ED2092" w:rsidRPr="00152B20" w:rsidRDefault="00ED2092" w:rsidP="00F57827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Защищено ВКР</w:t>
            </w:r>
          </w:p>
        </w:tc>
        <w:tc>
          <w:tcPr>
            <w:tcW w:w="2393" w:type="dxa"/>
          </w:tcPr>
          <w:p w:rsidR="00ED2092" w:rsidRPr="00152B20" w:rsidRDefault="00ED2092" w:rsidP="00F57827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 xml:space="preserve">Успеваемость </w:t>
            </w:r>
          </w:p>
        </w:tc>
        <w:tc>
          <w:tcPr>
            <w:tcW w:w="2393" w:type="dxa"/>
          </w:tcPr>
          <w:p w:rsidR="00ED2092" w:rsidRPr="00152B20" w:rsidRDefault="00ED2092" w:rsidP="00F57827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Качество знаний</w:t>
            </w:r>
          </w:p>
        </w:tc>
      </w:tr>
      <w:tr w:rsidR="00ED2092" w:rsidRPr="00152B20">
        <w:tc>
          <w:tcPr>
            <w:tcW w:w="2392" w:type="dxa"/>
          </w:tcPr>
          <w:p w:rsidR="00ED2092" w:rsidRPr="00152B20" w:rsidRDefault="00ED2092" w:rsidP="00F57827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2393" w:type="dxa"/>
          </w:tcPr>
          <w:p w:rsidR="00ED2092" w:rsidRPr="00152B20" w:rsidRDefault="00ED2092" w:rsidP="00F57827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393" w:type="dxa"/>
          </w:tcPr>
          <w:p w:rsidR="00ED2092" w:rsidRPr="00152B20" w:rsidRDefault="00ED2092" w:rsidP="00F57827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  <w:tc>
          <w:tcPr>
            <w:tcW w:w="2393" w:type="dxa"/>
          </w:tcPr>
          <w:p w:rsidR="00ED2092" w:rsidRPr="00152B20" w:rsidRDefault="00ED2092" w:rsidP="00F57827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</w:tr>
      <w:tr w:rsidR="00ED2092" w:rsidRPr="00152B20">
        <w:tc>
          <w:tcPr>
            <w:tcW w:w="2392" w:type="dxa"/>
          </w:tcPr>
          <w:p w:rsidR="00ED2092" w:rsidRPr="00152B20" w:rsidRDefault="00ED2092" w:rsidP="00F57827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2393" w:type="dxa"/>
          </w:tcPr>
          <w:p w:rsidR="00ED2092" w:rsidRPr="00152B20" w:rsidRDefault="00ED2092" w:rsidP="00F57827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ED2092" w:rsidRPr="00152B20" w:rsidRDefault="00ED2092" w:rsidP="00F57827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  <w:tc>
          <w:tcPr>
            <w:tcW w:w="2393" w:type="dxa"/>
          </w:tcPr>
          <w:p w:rsidR="00ED2092" w:rsidRPr="00152B20" w:rsidRDefault="00ED2092" w:rsidP="00F57827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</w:tr>
      <w:tr w:rsidR="00ED2092" w:rsidRPr="00152B20">
        <w:tc>
          <w:tcPr>
            <w:tcW w:w="2392" w:type="dxa"/>
          </w:tcPr>
          <w:p w:rsidR="00ED2092" w:rsidRPr="00152B20" w:rsidRDefault="00ED2092" w:rsidP="00F57827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393" w:type="dxa"/>
          </w:tcPr>
          <w:p w:rsidR="00ED2092" w:rsidRPr="00152B20" w:rsidRDefault="00ED2092" w:rsidP="00F57827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ED2092" w:rsidRPr="00152B20" w:rsidRDefault="00ED2092" w:rsidP="00F57827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  <w:tc>
          <w:tcPr>
            <w:tcW w:w="2393" w:type="dxa"/>
          </w:tcPr>
          <w:p w:rsidR="00ED2092" w:rsidRPr="00152B20" w:rsidRDefault="00ED2092" w:rsidP="00F57827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</w:tr>
    </w:tbl>
    <w:p w:rsidR="00ED2092" w:rsidRPr="00152B20" w:rsidRDefault="00ED2092" w:rsidP="00C05A3D">
      <w:pPr>
        <w:pStyle w:val="ab"/>
        <w:spacing w:line="312" w:lineRule="auto"/>
        <w:ind w:right="20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 xml:space="preserve">Характеристика магистров выпуска 2021г.: </w:t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30"/>
        <w:gridCol w:w="1141"/>
        <w:gridCol w:w="1099"/>
      </w:tblGrid>
      <w:tr w:rsidR="00ED2092" w:rsidRPr="00152B20">
        <w:tc>
          <w:tcPr>
            <w:tcW w:w="7330" w:type="dxa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Кол-во ВКР по заявкам предприятий, организаций, учреждений</w:t>
            </w:r>
          </w:p>
        </w:tc>
        <w:tc>
          <w:tcPr>
            <w:tcW w:w="1141" w:type="dxa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99" w:type="dxa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71%</w:t>
            </w:r>
          </w:p>
        </w:tc>
      </w:tr>
      <w:tr w:rsidR="00ED2092" w:rsidRPr="00152B20">
        <w:tc>
          <w:tcPr>
            <w:tcW w:w="7330" w:type="dxa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Кол-во ВКР, рекомендованных:</w:t>
            </w:r>
          </w:p>
        </w:tc>
        <w:tc>
          <w:tcPr>
            <w:tcW w:w="1141" w:type="dxa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092" w:rsidRPr="00152B20">
        <w:tc>
          <w:tcPr>
            <w:tcW w:w="7330" w:type="dxa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 внедрению</w:t>
            </w:r>
          </w:p>
        </w:tc>
        <w:tc>
          <w:tcPr>
            <w:tcW w:w="1141" w:type="dxa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28%</w:t>
            </w:r>
          </w:p>
        </w:tc>
      </w:tr>
      <w:tr w:rsidR="00ED2092" w:rsidRPr="00152B20">
        <w:tc>
          <w:tcPr>
            <w:tcW w:w="7330" w:type="dxa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опубликованных</w:t>
            </w:r>
          </w:p>
        </w:tc>
        <w:tc>
          <w:tcPr>
            <w:tcW w:w="1141" w:type="dxa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99" w:type="dxa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</w:tbl>
    <w:p w:rsidR="00ED2092" w:rsidRPr="00152B20" w:rsidRDefault="00ED2092" w:rsidP="00C05A3D">
      <w:pPr>
        <w:spacing w:after="0" w:line="312" w:lineRule="auto"/>
        <w:ind w:firstLine="45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Студенты кафедры принимают активное участие в различных олимпиадах, проводимых по направлению подготовки «Документоведение и архивоведение» различными вузами страны, и занимают призовые места.</w:t>
      </w:r>
    </w:p>
    <w:p w:rsidR="00ED2092" w:rsidRPr="00152B20" w:rsidRDefault="00ED2092" w:rsidP="00C05A3D">
      <w:pPr>
        <w:spacing w:after="0" w:line="312" w:lineRule="auto"/>
        <w:ind w:firstLine="45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 xml:space="preserve">В 2016, 2017 и в 2019 кафедра ИнОУП сама выступила организатором Всероссийской студенческой олимпиады, где команда кафедры ИнОУП успешно выступила. </w:t>
      </w:r>
    </w:p>
    <w:p w:rsidR="00ED2092" w:rsidRPr="00152B20" w:rsidRDefault="00ED2092" w:rsidP="00C05A3D">
      <w:pPr>
        <w:pStyle w:val="ab"/>
        <w:spacing w:line="312" w:lineRule="auto"/>
        <w:ind w:right="20" w:firstLine="740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 xml:space="preserve">В 2021 году студенты кафедры приняли участие в Международной студенческой олимпиаде по направлению подготовки «Документоведение и архивоведение» и заняли все призовые места. Олимпиаду проводил </w:t>
      </w:r>
      <w:r w:rsidRPr="00152B20">
        <w:rPr>
          <w:rFonts w:ascii="Times New Roman" w:hAnsi="Times New Roman"/>
          <w:sz w:val="28"/>
          <w:szCs w:val="28"/>
        </w:rPr>
        <w:lastRenderedPageBreak/>
        <w:t xml:space="preserve">Донецкий национальный университет (https://www.pnzgu.ru/news/2021/03/3/14395282). </w:t>
      </w:r>
    </w:p>
    <w:p w:rsidR="00ED2092" w:rsidRPr="00152B20" w:rsidRDefault="00ED2092" w:rsidP="00C05A3D">
      <w:pPr>
        <w:pStyle w:val="ab"/>
        <w:spacing w:line="312" w:lineRule="auto"/>
        <w:ind w:right="20" w:firstLine="740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На кафедре на 1-м и 2-м курсе обучаются студенты с ОВЗ, поэтому разработана адаптивная образовательная  программа. Студенты проблем в обучении не испытывают, задолженностей не имеют.</w:t>
      </w:r>
    </w:p>
    <w:p w:rsidR="00ED2092" w:rsidRPr="00152B20" w:rsidRDefault="00ED2092" w:rsidP="00C05A3D">
      <w:pPr>
        <w:pStyle w:val="ab"/>
        <w:spacing w:line="312" w:lineRule="auto"/>
        <w:ind w:right="20" w:firstLine="740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Каждый обучающийся в течение всего периода обучения обеспечен индивидуальным неограниченным доступом к нескольким электронно-библиотечным системам и к ЭИОС университета.</w:t>
      </w:r>
    </w:p>
    <w:p w:rsidR="00ED2092" w:rsidRPr="00152B20" w:rsidRDefault="00ED2092" w:rsidP="00C05A3D">
      <w:pPr>
        <w:pStyle w:val="ab"/>
        <w:spacing w:line="312" w:lineRule="auto"/>
        <w:ind w:right="20" w:firstLine="740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По итогам экспертного голосования в рамках очередного этапа Всероссийского проекта «Лучшие образовательные программы инновационной России» направление подготовки 46.03.02 Документоведение и архивоведение Пензенского государственного университета вошло в число программ-лидеров, опубликованных в одноименном справочнике (программа в числе лидеров непрерывно с 2012 года, с момента начала реализации проекта, по настоящее время).</w:t>
      </w:r>
    </w:p>
    <w:p w:rsidR="00ED2092" w:rsidRPr="00152B20" w:rsidRDefault="00ED2092" w:rsidP="00C05A3D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Ещё одно направление образовательной деятельности кафедры связано с реализацией программ дополнительного образования:</w:t>
      </w:r>
    </w:p>
    <w:tbl>
      <w:tblPr>
        <w:tblW w:w="8012" w:type="dxa"/>
        <w:tblInd w:w="2" w:type="dxa"/>
        <w:tblLook w:val="00A0" w:firstRow="1" w:lastRow="0" w:firstColumn="1" w:lastColumn="0" w:noHBand="0" w:noVBand="0"/>
      </w:tblPr>
      <w:tblGrid>
        <w:gridCol w:w="1328"/>
        <w:gridCol w:w="2740"/>
        <w:gridCol w:w="1940"/>
        <w:gridCol w:w="2004"/>
      </w:tblGrid>
      <w:tr w:rsidR="00ED2092" w:rsidRPr="00152B20">
        <w:trPr>
          <w:trHeight w:val="288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Кол-во разработанных и реализованных  программ ДПО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Кол-во человек, прошедших обучение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Сумма заработанных средств (руб.) </w:t>
            </w:r>
          </w:p>
        </w:tc>
      </w:tr>
      <w:tr w:rsidR="00ED2092" w:rsidRPr="00152B20">
        <w:trPr>
          <w:trHeight w:val="288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color w:val="000000"/>
                <w:sz w:val="28"/>
                <w:szCs w:val="28"/>
              </w:rPr>
              <w:t>271 584</w:t>
            </w:r>
          </w:p>
        </w:tc>
      </w:tr>
      <w:tr w:rsidR="00ED2092" w:rsidRPr="00152B20">
        <w:trPr>
          <w:trHeight w:val="288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color w:val="000000"/>
                <w:sz w:val="28"/>
                <w:szCs w:val="28"/>
              </w:rPr>
              <w:t>183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color w:val="000000"/>
                <w:sz w:val="28"/>
                <w:szCs w:val="28"/>
              </w:rPr>
              <w:t>734 125</w:t>
            </w:r>
          </w:p>
        </w:tc>
      </w:tr>
      <w:tr w:rsidR="00ED2092" w:rsidRPr="00152B20">
        <w:trPr>
          <w:trHeight w:val="288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color w:val="000000"/>
                <w:sz w:val="28"/>
                <w:szCs w:val="28"/>
              </w:rPr>
              <w:t>608 078</w:t>
            </w:r>
          </w:p>
        </w:tc>
      </w:tr>
      <w:tr w:rsidR="00ED2092" w:rsidRPr="00152B20">
        <w:trPr>
          <w:trHeight w:val="288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color w:val="000000"/>
                <w:sz w:val="28"/>
                <w:szCs w:val="28"/>
              </w:rPr>
              <w:t>797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color w:val="000000"/>
                <w:sz w:val="28"/>
                <w:szCs w:val="28"/>
              </w:rPr>
              <w:t>1 383 303</w:t>
            </w:r>
          </w:p>
        </w:tc>
      </w:tr>
      <w:tr w:rsidR="00ED2092" w:rsidRPr="00152B20">
        <w:trPr>
          <w:trHeight w:val="288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color w:val="000000"/>
                <w:sz w:val="28"/>
                <w:szCs w:val="28"/>
              </w:rPr>
              <w:t>611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color w:val="000000"/>
                <w:sz w:val="28"/>
                <w:szCs w:val="28"/>
              </w:rPr>
              <w:t>1 175 570</w:t>
            </w:r>
          </w:p>
        </w:tc>
      </w:tr>
      <w:tr w:rsidR="00ED2092" w:rsidRPr="00152B20">
        <w:trPr>
          <w:trHeight w:val="288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color w:val="000000"/>
                <w:sz w:val="28"/>
                <w:szCs w:val="28"/>
              </w:rPr>
              <w:t>391 775</w:t>
            </w:r>
          </w:p>
        </w:tc>
      </w:tr>
      <w:tr w:rsidR="00ED2092" w:rsidRPr="00152B20">
        <w:trPr>
          <w:trHeight w:val="288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1993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92" w:rsidRPr="00152B20" w:rsidRDefault="00ED2092" w:rsidP="00C05A3D">
            <w:pPr>
              <w:spacing w:after="0" w:line="312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4 564 435</w:t>
            </w:r>
          </w:p>
        </w:tc>
      </w:tr>
    </w:tbl>
    <w:p w:rsidR="00ED2092" w:rsidRPr="00152B20" w:rsidRDefault="00ED2092" w:rsidP="00C05A3D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2092" w:rsidRPr="00152B20" w:rsidRDefault="00ED2092" w:rsidP="00C05A3D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Наиболее востребованные программы ДПО: «Актуальные вопросы документационного обеспечения управления», «Кадровое делопроизводство», «Культура письменной речи и правила оформления служебной документации».</w:t>
      </w:r>
    </w:p>
    <w:p w:rsidR="00ED2092" w:rsidRPr="00152B20" w:rsidRDefault="00ED2092" w:rsidP="00C05A3D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lastRenderedPageBreak/>
        <w:t>Среди разработанных программ есть нацеленные на развитие цифровых компетенций: «Подготовка консультантов в области развития цифровой грамотности населения» и «Специалист цифровой трансформации документированных сфер деятельности организации».</w:t>
      </w:r>
    </w:p>
    <w:p w:rsidR="00ED2092" w:rsidRPr="00152B20" w:rsidRDefault="00ED2092" w:rsidP="004A1826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В рамках проверки деятельности кафедры было проведено анкетирование студентов с целью получения информации о содержании, организации и качестве образовательного процесса, а также педагогической деятельности преподавателей кафедры, организации дистанционной работы. Анкета включала в себя вопросы оценки учебной среды, научно-исследовательской и инновационной деятельности, внеучебной (воспитательной) деятельности, качества образования, сопровождения учебного процесса, практико-ориентированности, образовательной инфраструктуры и интеграции с рынком труда, качества организации дистанционного формата обучения.</w:t>
      </w:r>
    </w:p>
    <w:p w:rsidR="00ED2092" w:rsidRPr="00152B20" w:rsidRDefault="00ED2092" w:rsidP="004A1826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Исследование мнения студентов проводилось в ЭИОС с использованием электронной анкеты (</w:t>
      </w:r>
      <w:hyperlink r:id="rId11" w:history="1">
        <w:r w:rsidRPr="00152B20">
          <w:rPr>
            <w:rFonts w:ascii="Times New Roman" w:hAnsi="Times New Roman"/>
            <w:sz w:val="28"/>
            <w:szCs w:val="28"/>
          </w:rPr>
          <w:t>https://lk.pnzgu.ru/anketa/a_type/14/quest</w:t>
        </w:r>
      </w:hyperlink>
      <w:r w:rsidRPr="00152B20">
        <w:rPr>
          <w:rFonts w:ascii="Times New Roman" w:hAnsi="Times New Roman"/>
          <w:sz w:val="28"/>
          <w:szCs w:val="28"/>
        </w:rPr>
        <w:t>).</w:t>
      </w:r>
    </w:p>
    <w:p w:rsidR="00ED2092" w:rsidRPr="00152B20" w:rsidRDefault="00ED2092" w:rsidP="004A1826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Общее количество студентов, принявших участие в анкетировании, составило 81 человек. Почти 16 % обучаются на договорной основе. 77,8 % ответивших учатся на «хорошо» и «отлично». 93,8 % считают оценки преподавателей кафедры объективными. 86,4 % респондентов с удовольствием посещают занятия, у них во время учебы повысился интерес к будущей профессии, расширился объем знаний.</w:t>
      </w:r>
    </w:p>
    <w:p w:rsidR="00ED2092" w:rsidRPr="00152B20" w:rsidRDefault="00ED2092" w:rsidP="004A1826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 xml:space="preserve">При оценке организации дистанционного обучения респонденты отметили, что взаимодействие с преподавателями кафедры чаще всего осуществляется в формате видеоконференции (28,7 %), электронной почты (22,9 %), приема заданий в ЭИОС (16,3 %), через социальные сети (19,0 %). 100 % респондентов удовлетворены дистанционным взаимодействием с преподавателями. 65,4 % считают, что дистанционная работа преимущественно должна реализовываться в форме комбинированного обучения. Среди трудностей, с которыми студенты столкнулись в процессе дистанционного обучения, отмечено: большой объем заданий (15,6%), неудобство пользования ЭИОС (15,6 %), сложность выполнения практических заданий без объяснений преподавателя (23,9 %), </w:t>
      </w:r>
      <w:r w:rsidRPr="00152B20">
        <w:rPr>
          <w:rFonts w:ascii="Times New Roman" w:hAnsi="Times New Roman"/>
          <w:sz w:val="28"/>
          <w:szCs w:val="28"/>
        </w:rPr>
        <w:lastRenderedPageBreak/>
        <w:t>несвоевременное выставление или проверка преподавателями материалов и заданий (7,3 %), трудности освоения информационных платформ и сервисов (6,4 %), отсутствие дома условий для учебы онлайн (6,4 %).</w:t>
      </w:r>
    </w:p>
    <w:p w:rsidR="00ED2092" w:rsidRPr="00152B20" w:rsidRDefault="00ED2092" w:rsidP="004A1826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В качестве предложений по улучшению образовательной, научной, воспитательной деятельности кафедры студенты предложили:</w:t>
      </w:r>
    </w:p>
    <w:p w:rsidR="00ED2092" w:rsidRPr="00152B20" w:rsidRDefault="00ED2092" w:rsidP="004A1826">
      <w:pPr>
        <w:pStyle w:val="a5"/>
        <w:numPr>
          <w:ilvl w:val="0"/>
          <w:numId w:val="33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разрешить проведение очных занятий по курсовому проектированию;</w:t>
      </w:r>
    </w:p>
    <w:p w:rsidR="00ED2092" w:rsidRPr="00152B20" w:rsidRDefault="00ED2092" w:rsidP="004A1826">
      <w:pPr>
        <w:pStyle w:val="a5"/>
        <w:numPr>
          <w:ilvl w:val="0"/>
          <w:numId w:val="33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увеличить использование презентаций на лекциях.</w:t>
      </w:r>
    </w:p>
    <w:p w:rsidR="00ED2092" w:rsidRPr="00152B20" w:rsidRDefault="00ED2092" w:rsidP="00C05A3D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2092" w:rsidRPr="00152B20" w:rsidRDefault="00ED2092" w:rsidP="00C05A3D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b/>
          <w:sz w:val="28"/>
          <w:szCs w:val="28"/>
        </w:rPr>
        <w:t>Заключение:</w:t>
      </w:r>
      <w:r w:rsidRPr="00152B20">
        <w:rPr>
          <w:rFonts w:ascii="Times New Roman" w:hAnsi="Times New Roman"/>
          <w:sz w:val="28"/>
          <w:szCs w:val="28"/>
        </w:rPr>
        <w:t xml:space="preserve"> учебно-методическая работы кафедры «Информационное обеспечение управления и производства» осуществляется в соответствии с положением о кафедре. Работа заведующего кафедрой по организации учебно-методической работы оценивается как удовлетворительная.</w:t>
      </w:r>
    </w:p>
    <w:p w:rsidR="00ED2092" w:rsidRPr="00152B20" w:rsidRDefault="00ED2092" w:rsidP="00C05A3D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2092" w:rsidRPr="00152B20" w:rsidRDefault="00ED2092" w:rsidP="003B0464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5F307F">
        <w:rPr>
          <w:rFonts w:ascii="Times New Roman" w:hAnsi="Times New Roman"/>
          <w:b/>
          <w:i/>
          <w:sz w:val="28"/>
          <w:szCs w:val="28"/>
        </w:rPr>
        <w:t>4. Научно-исследовательская работа</w:t>
      </w:r>
    </w:p>
    <w:p w:rsidR="00ED2092" w:rsidRPr="00F148D1" w:rsidRDefault="00ED2092" w:rsidP="00120A85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F148D1">
        <w:rPr>
          <w:rFonts w:ascii="Times New Roman" w:hAnsi="Times New Roman"/>
          <w:sz w:val="28"/>
          <w:szCs w:val="28"/>
          <w:lang w:eastAsia="zh-CN"/>
        </w:rPr>
        <w:t>Основные направления научной деятельности за отчетный период:</w:t>
      </w:r>
    </w:p>
    <w:p w:rsidR="00ED2092" w:rsidRPr="00F148D1" w:rsidRDefault="00ED2092" w:rsidP="00120A85">
      <w:pPr>
        <w:suppressAutoHyphens/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F148D1">
        <w:rPr>
          <w:rFonts w:ascii="Times New Roman" w:hAnsi="Times New Roman"/>
          <w:sz w:val="28"/>
          <w:szCs w:val="28"/>
          <w:lang w:eastAsia="zh-CN"/>
        </w:rPr>
        <w:t>проведение научно-исследовательских работ;</w:t>
      </w:r>
    </w:p>
    <w:p w:rsidR="00ED2092" w:rsidRPr="00F148D1" w:rsidRDefault="00ED2092" w:rsidP="00120A85">
      <w:pPr>
        <w:suppressAutoHyphens/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F148D1">
        <w:rPr>
          <w:rFonts w:ascii="Times New Roman" w:hAnsi="Times New Roman"/>
          <w:sz w:val="28"/>
          <w:szCs w:val="28"/>
          <w:lang w:eastAsia="zh-CN"/>
        </w:rPr>
        <w:t>участие в конкурсах Минобрнауки России, научных фондов (РФФИ);</w:t>
      </w:r>
    </w:p>
    <w:p w:rsidR="00ED2092" w:rsidRPr="00F148D1" w:rsidRDefault="00ED2092" w:rsidP="00120A85">
      <w:pPr>
        <w:suppressAutoHyphens/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F148D1">
        <w:rPr>
          <w:rFonts w:ascii="Times New Roman" w:hAnsi="Times New Roman"/>
          <w:sz w:val="28"/>
          <w:szCs w:val="28"/>
          <w:lang w:eastAsia="zh-CN"/>
        </w:rPr>
        <w:t>участие в научных мероприятиях;</w:t>
      </w:r>
    </w:p>
    <w:p w:rsidR="00ED2092" w:rsidRPr="00F148D1" w:rsidRDefault="00ED2092" w:rsidP="00120A85">
      <w:pPr>
        <w:suppressAutoHyphens/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F148D1">
        <w:rPr>
          <w:rFonts w:ascii="Times New Roman" w:hAnsi="Times New Roman"/>
          <w:sz w:val="28"/>
          <w:szCs w:val="28"/>
          <w:lang w:eastAsia="zh-CN"/>
        </w:rPr>
        <w:t>подготовка кадров высшей квалификации;</w:t>
      </w:r>
    </w:p>
    <w:p w:rsidR="00ED2092" w:rsidRPr="00F148D1" w:rsidRDefault="00ED2092" w:rsidP="00120A85">
      <w:pPr>
        <w:suppressAutoHyphens/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F148D1">
        <w:rPr>
          <w:rFonts w:ascii="Times New Roman" w:hAnsi="Times New Roman"/>
          <w:sz w:val="28"/>
          <w:szCs w:val="28"/>
          <w:lang w:eastAsia="zh-CN"/>
        </w:rPr>
        <w:t>патентно-лицензионная работа;</w:t>
      </w:r>
    </w:p>
    <w:p w:rsidR="00ED2092" w:rsidRPr="00F148D1" w:rsidRDefault="00ED2092" w:rsidP="00120A85">
      <w:pPr>
        <w:suppressAutoHyphens/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F148D1">
        <w:rPr>
          <w:rFonts w:ascii="Times New Roman" w:hAnsi="Times New Roman"/>
          <w:sz w:val="28"/>
          <w:szCs w:val="28"/>
          <w:lang w:eastAsia="zh-CN"/>
        </w:rPr>
        <w:t>НИРС.</w:t>
      </w:r>
    </w:p>
    <w:p w:rsidR="00ED2092" w:rsidRPr="00F148D1" w:rsidRDefault="00ED2092" w:rsidP="00120A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F148D1">
        <w:rPr>
          <w:rFonts w:ascii="Times New Roman" w:hAnsi="Times New Roman"/>
          <w:sz w:val="28"/>
          <w:szCs w:val="28"/>
          <w:lang w:eastAsia="zh-CN"/>
        </w:rPr>
        <w:t>Тематика исследовательской работы кафедры включает в себя следующие направления:</w:t>
      </w:r>
    </w:p>
    <w:p w:rsidR="00ED2092" w:rsidRPr="00F148D1" w:rsidRDefault="00ED2092" w:rsidP="00120A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F148D1">
        <w:rPr>
          <w:rFonts w:ascii="Times New Roman" w:hAnsi="Times New Roman"/>
          <w:sz w:val="28"/>
          <w:szCs w:val="28"/>
          <w:lang w:eastAsia="zh-CN"/>
        </w:rPr>
        <w:t xml:space="preserve">    </w:t>
      </w:r>
      <w:r>
        <w:rPr>
          <w:rFonts w:ascii="Times New Roman" w:hAnsi="Times New Roman"/>
          <w:sz w:val="28"/>
          <w:szCs w:val="28"/>
          <w:lang w:eastAsia="zh-CN"/>
        </w:rPr>
        <w:t>р</w:t>
      </w:r>
      <w:r w:rsidRPr="00F148D1">
        <w:rPr>
          <w:rFonts w:ascii="Times New Roman" w:hAnsi="Times New Roman"/>
          <w:sz w:val="28"/>
          <w:szCs w:val="28"/>
          <w:lang w:eastAsia="zh-CN"/>
        </w:rPr>
        <w:t xml:space="preserve">азработка математического, программного и информационного обеспечения системы подготовки кадров для электронного правительства;  </w:t>
      </w:r>
    </w:p>
    <w:p w:rsidR="00ED2092" w:rsidRPr="00743C9F" w:rsidRDefault="00ED2092" w:rsidP="00120A8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zh-CN"/>
        </w:rPr>
      </w:pPr>
      <w:r w:rsidRPr="00F148D1">
        <w:rPr>
          <w:rFonts w:ascii="Times New Roman" w:hAnsi="Times New Roman"/>
          <w:sz w:val="28"/>
          <w:szCs w:val="28"/>
          <w:lang w:eastAsia="zh-CN"/>
        </w:rPr>
        <w:t xml:space="preserve">    </w:t>
      </w:r>
      <w:r>
        <w:rPr>
          <w:rFonts w:ascii="Times New Roman" w:hAnsi="Times New Roman"/>
          <w:sz w:val="28"/>
          <w:szCs w:val="28"/>
          <w:lang w:eastAsia="zh-CN"/>
        </w:rPr>
        <w:t>и</w:t>
      </w:r>
      <w:r w:rsidRPr="00F148D1">
        <w:rPr>
          <w:rFonts w:ascii="Times New Roman" w:hAnsi="Times New Roman"/>
          <w:sz w:val="28"/>
          <w:szCs w:val="28"/>
          <w:lang w:eastAsia="zh-CN"/>
        </w:rPr>
        <w:t>нформационно-телекоммуникационные технологии в обучении и управлении подготовкой специалистов.</w:t>
      </w:r>
    </w:p>
    <w:p w:rsidR="00ED2092" w:rsidRDefault="00ED2092" w:rsidP="00120A85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120A85">
        <w:rPr>
          <w:rFonts w:ascii="Times New Roman" w:hAnsi="Times New Roman"/>
          <w:sz w:val="28"/>
          <w:szCs w:val="28"/>
          <w:lang w:eastAsia="zh-CN"/>
        </w:rPr>
        <w:t xml:space="preserve">В течение всего отчетного периода на кафедре выполнялись </w:t>
      </w:r>
      <w:r>
        <w:rPr>
          <w:rFonts w:ascii="Times New Roman" w:hAnsi="Times New Roman"/>
          <w:sz w:val="28"/>
          <w:szCs w:val="28"/>
          <w:lang w:eastAsia="zh-CN"/>
        </w:rPr>
        <w:t>НИР и проекты</w:t>
      </w:r>
      <w:r w:rsidRPr="00120A85">
        <w:rPr>
          <w:rFonts w:ascii="Times New Roman" w:hAnsi="Times New Roman"/>
          <w:sz w:val="28"/>
          <w:szCs w:val="28"/>
          <w:lang w:eastAsia="zh-CN"/>
        </w:rPr>
        <w:t xml:space="preserve">, финансируемые из средств </w:t>
      </w:r>
      <w:r>
        <w:rPr>
          <w:rFonts w:ascii="Times New Roman" w:hAnsi="Times New Roman"/>
          <w:sz w:val="28"/>
          <w:szCs w:val="28"/>
          <w:lang w:eastAsia="zh-CN"/>
        </w:rPr>
        <w:t>хозяйственных договоров, РФФИ:</w:t>
      </w:r>
    </w:p>
    <w:p w:rsidR="00ED2092" w:rsidRPr="00152B20" w:rsidRDefault="00ED2092" w:rsidP="00120A85">
      <w:pPr>
        <w:pStyle w:val="a5"/>
        <w:numPr>
          <w:ilvl w:val="0"/>
          <w:numId w:val="27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lastRenderedPageBreak/>
        <w:t>2017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, </w:t>
      </w:r>
      <w:r w:rsidRPr="00152B20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РФФИ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, проект №</w:t>
      </w:r>
      <w:r w:rsidRPr="00152B20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15-07-01553 «Сервисно-ориентированное взаимодействие при управлении знаниями во встроенных интеллектуальных образовательных системах, сетях и услугах, разработка теоретических основ и методов для повышения их эффективности в Российской Федерации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», </w:t>
      </w:r>
      <w:r w:rsidRPr="00152B20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кафедра ˗ соисполнитель работ</w:t>
      </w:r>
      <w:r w:rsidRPr="00152B20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;</w:t>
      </w:r>
    </w:p>
    <w:p w:rsidR="00ED2092" w:rsidRPr="00152B20" w:rsidRDefault="00ED2092" w:rsidP="00120A85">
      <w:pPr>
        <w:pStyle w:val="a5"/>
        <w:numPr>
          <w:ilvl w:val="0"/>
          <w:numId w:val="27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2017, </w:t>
      </w:r>
      <w:r w:rsidRPr="00152B20">
        <w:rPr>
          <w:rFonts w:ascii="Times New Roman" w:hAnsi="Times New Roman"/>
          <w:sz w:val="28"/>
          <w:szCs w:val="28"/>
        </w:rPr>
        <w:t>ООО «Корунд»</w:t>
      </w:r>
      <w:r>
        <w:rPr>
          <w:rFonts w:ascii="Times New Roman" w:hAnsi="Times New Roman"/>
          <w:sz w:val="28"/>
          <w:szCs w:val="28"/>
        </w:rPr>
        <w:t xml:space="preserve">, предмет договора </w:t>
      </w:r>
      <w:r w:rsidRPr="00152B20">
        <w:rPr>
          <w:rFonts w:ascii="Times New Roman" w:hAnsi="Times New Roman"/>
          <w:sz w:val="28"/>
          <w:szCs w:val="28"/>
        </w:rPr>
        <w:t xml:space="preserve"> «Разработка локальных нормативных актов по общему и кадровому делопроизво</w:t>
      </w:r>
      <w:r>
        <w:rPr>
          <w:rFonts w:ascii="Times New Roman" w:hAnsi="Times New Roman"/>
          <w:sz w:val="28"/>
          <w:szCs w:val="28"/>
        </w:rPr>
        <w:t>дству»;</w:t>
      </w:r>
    </w:p>
    <w:p w:rsidR="00ED2092" w:rsidRPr="00152B20" w:rsidRDefault="00ED2092" w:rsidP="00120A85">
      <w:pPr>
        <w:pStyle w:val="a5"/>
        <w:numPr>
          <w:ilvl w:val="0"/>
          <w:numId w:val="27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2018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52B20">
        <w:rPr>
          <w:rFonts w:ascii="Times New Roman" w:hAnsi="Times New Roman"/>
          <w:sz w:val="28"/>
          <w:szCs w:val="28"/>
        </w:rPr>
        <w:t xml:space="preserve">ООО «ТПП-Партнер» </w:t>
      </w:r>
      <w:r>
        <w:rPr>
          <w:rFonts w:ascii="Times New Roman" w:hAnsi="Times New Roman"/>
          <w:sz w:val="28"/>
          <w:szCs w:val="28"/>
        </w:rPr>
        <w:t>предмет договора</w:t>
      </w:r>
      <w:r w:rsidRPr="00152B20">
        <w:rPr>
          <w:rFonts w:ascii="Times New Roman" w:hAnsi="Times New Roman"/>
          <w:sz w:val="28"/>
          <w:szCs w:val="28"/>
        </w:rPr>
        <w:t xml:space="preserve"> «Разработка математического обеспечения автоматизированной системы анализа состояния документооборота»</w:t>
      </w:r>
      <w:r>
        <w:rPr>
          <w:rFonts w:ascii="Times New Roman" w:hAnsi="Times New Roman"/>
          <w:sz w:val="28"/>
          <w:szCs w:val="28"/>
        </w:rPr>
        <w:t>;</w:t>
      </w:r>
    </w:p>
    <w:p w:rsidR="00ED2092" w:rsidRPr="00152B20" w:rsidRDefault="00ED2092" w:rsidP="00120A85">
      <w:pPr>
        <w:pStyle w:val="a5"/>
        <w:numPr>
          <w:ilvl w:val="0"/>
          <w:numId w:val="27"/>
        </w:numPr>
        <w:spacing w:after="0" w:line="312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EEEEEE"/>
        </w:rPr>
      </w:pPr>
      <w:r w:rsidRPr="00152B20">
        <w:rPr>
          <w:rFonts w:ascii="Times New Roman" w:hAnsi="Times New Roman"/>
          <w:sz w:val="28"/>
          <w:szCs w:val="28"/>
        </w:rPr>
        <w:t>2019 –  2021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52B20">
        <w:rPr>
          <w:rFonts w:ascii="Times New Roman" w:hAnsi="Times New Roman"/>
          <w:sz w:val="28"/>
          <w:szCs w:val="28"/>
        </w:rPr>
        <w:t>РФФИ</w:t>
      </w:r>
      <w:r>
        <w:rPr>
          <w:rFonts w:ascii="Times New Roman" w:hAnsi="Times New Roman"/>
          <w:sz w:val="28"/>
          <w:szCs w:val="28"/>
        </w:rPr>
        <w:t>, проект</w:t>
      </w:r>
      <w:r w:rsidRPr="00152B20">
        <w:rPr>
          <w:rFonts w:ascii="Times New Roman" w:hAnsi="Times New Roman"/>
          <w:sz w:val="28"/>
          <w:szCs w:val="28"/>
        </w:rPr>
        <w:t xml:space="preserve">  № </w:t>
      </w:r>
      <w:hyperlink r:id="rId12" w:history="1">
        <w:r w:rsidRPr="00152B20">
          <w:rPr>
            <w:rFonts w:ascii="Times New Roman" w:hAnsi="Times New Roman"/>
            <w:sz w:val="28"/>
            <w:szCs w:val="28"/>
          </w:rPr>
          <w:t>19-411-580002</w:t>
        </w:r>
      </w:hyperlink>
      <w:r w:rsidRPr="00152B20">
        <w:rPr>
          <w:rFonts w:ascii="Times New Roman" w:hAnsi="Times New Roman"/>
          <w:sz w:val="28"/>
          <w:szCs w:val="28"/>
        </w:rPr>
        <w:t xml:space="preserve"> </w:t>
      </w:r>
      <w:r w:rsidRPr="00152B2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«Формирование и актуализация профессиональной (этико-коммуникативной) компетентности государственных гражданских служащих в Пензенской области как фактор укрепления института государственной гражданской службы»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ED2092" w:rsidRDefault="00ED2092" w:rsidP="00120A85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Сведения о финансировании научно-исследовательских работ приведены в таблице 1.</w:t>
      </w:r>
    </w:p>
    <w:p w:rsidR="00ED2092" w:rsidRPr="00120A85" w:rsidRDefault="00ED2092" w:rsidP="00120A85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Таблица 1- Сведения об объемах финансировании НИР за 2017-2021 гг.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4"/>
        <w:gridCol w:w="1438"/>
        <w:gridCol w:w="1439"/>
        <w:gridCol w:w="1439"/>
        <w:gridCol w:w="1439"/>
        <w:gridCol w:w="1439"/>
      </w:tblGrid>
      <w:tr w:rsidR="00ED2092" w:rsidRPr="00152B20">
        <w:tc>
          <w:tcPr>
            <w:tcW w:w="2374" w:type="dxa"/>
          </w:tcPr>
          <w:p w:rsidR="00ED2092" w:rsidRPr="00A06D2D" w:rsidRDefault="00ED2092" w:rsidP="00A06D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D2D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1438" w:type="dxa"/>
          </w:tcPr>
          <w:p w:rsidR="00ED2092" w:rsidRPr="00A06D2D" w:rsidRDefault="00ED2092" w:rsidP="00A06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D2D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439" w:type="dxa"/>
          </w:tcPr>
          <w:p w:rsidR="00ED2092" w:rsidRPr="00A06D2D" w:rsidRDefault="00ED2092" w:rsidP="00A06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D2D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439" w:type="dxa"/>
          </w:tcPr>
          <w:p w:rsidR="00ED2092" w:rsidRPr="00A06D2D" w:rsidRDefault="00ED2092" w:rsidP="00A06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D2D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439" w:type="dxa"/>
          </w:tcPr>
          <w:p w:rsidR="00ED2092" w:rsidRPr="00A06D2D" w:rsidRDefault="00ED2092" w:rsidP="00A06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D2D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439" w:type="dxa"/>
          </w:tcPr>
          <w:p w:rsidR="00ED2092" w:rsidRPr="00A06D2D" w:rsidRDefault="00ED2092" w:rsidP="00A06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D2D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ED2092" w:rsidRPr="00152B20">
        <w:tc>
          <w:tcPr>
            <w:tcW w:w="2374" w:type="dxa"/>
          </w:tcPr>
          <w:p w:rsidR="00ED2092" w:rsidRPr="00A06D2D" w:rsidRDefault="00ED2092" w:rsidP="00A06D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D2D">
              <w:rPr>
                <w:rFonts w:ascii="Times New Roman" w:hAnsi="Times New Roman"/>
                <w:sz w:val="24"/>
                <w:szCs w:val="24"/>
              </w:rPr>
              <w:t>Объем НИР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r w:rsidRPr="00A06D2D">
              <w:rPr>
                <w:rFonts w:ascii="Times New Roman" w:hAnsi="Times New Roman"/>
                <w:sz w:val="24"/>
                <w:szCs w:val="24"/>
              </w:rPr>
              <w:t>руб.), всего</w:t>
            </w:r>
          </w:p>
        </w:tc>
        <w:tc>
          <w:tcPr>
            <w:tcW w:w="1438" w:type="dxa"/>
          </w:tcPr>
          <w:p w:rsidR="00ED2092" w:rsidRPr="00A06D2D" w:rsidRDefault="00ED2092" w:rsidP="009C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D2D">
              <w:rPr>
                <w:rFonts w:ascii="Times New Roman" w:hAnsi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39" w:type="dxa"/>
          </w:tcPr>
          <w:p w:rsidR="00ED2092" w:rsidRPr="00A06D2D" w:rsidRDefault="00ED2092" w:rsidP="009C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D2D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39" w:type="dxa"/>
          </w:tcPr>
          <w:p w:rsidR="00ED2092" w:rsidRPr="00A06D2D" w:rsidRDefault="00ED2092" w:rsidP="009C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D2D">
              <w:rPr>
                <w:rFonts w:ascii="Times New Roman" w:hAnsi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39" w:type="dxa"/>
          </w:tcPr>
          <w:p w:rsidR="00ED2092" w:rsidRPr="00A06D2D" w:rsidRDefault="00ED2092" w:rsidP="009C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D2D">
              <w:rPr>
                <w:rFonts w:ascii="Times New Roman" w:hAnsi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39" w:type="dxa"/>
          </w:tcPr>
          <w:p w:rsidR="00ED2092" w:rsidRPr="00A06D2D" w:rsidRDefault="00ED2092" w:rsidP="009C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D2D">
              <w:rPr>
                <w:rFonts w:ascii="Times New Roman" w:hAnsi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D2092" w:rsidRPr="00152B20">
        <w:tc>
          <w:tcPr>
            <w:tcW w:w="2374" w:type="dxa"/>
          </w:tcPr>
          <w:p w:rsidR="00ED2092" w:rsidRPr="00A06D2D" w:rsidRDefault="00ED2092" w:rsidP="00A06D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D2D">
              <w:rPr>
                <w:rFonts w:ascii="Times New Roman" w:hAnsi="Times New Roman"/>
                <w:sz w:val="24"/>
                <w:szCs w:val="24"/>
              </w:rPr>
              <w:t>Объем НИР на 1 НПР, (тыс. руб.)</w:t>
            </w:r>
          </w:p>
        </w:tc>
        <w:tc>
          <w:tcPr>
            <w:tcW w:w="1438" w:type="dxa"/>
          </w:tcPr>
          <w:p w:rsidR="00ED2092" w:rsidRPr="00A06D2D" w:rsidRDefault="00ED2092" w:rsidP="00A06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D2D">
              <w:rPr>
                <w:rFonts w:ascii="Times New Roman" w:hAnsi="Times New Roman"/>
                <w:sz w:val="24"/>
                <w:szCs w:val="24"/>
              </w:rPr>
              <w:t>9,0</w:t>
            </w:r>
          </w:p>
          <w:p w:rsidR="00ED2092" w:rsidRPr="00A06D2D" w:rsidRDefault="00ED2092" w:rsidP="00A06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ED2092" w:rsidRPr="00A06D2D" w:rsidRDefault="00ED2092" w:rsidP="00A06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D2D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439" w:type="dxa"/>
          </w:tcPr>
          <w:p w:rsidR="00ED2092" w:rsidRPr="00A06D2D" w:rsidRDefault="00ED2092" w:rsidP="00A06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D2D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439" w:type="dxa"/>
          </w:tcPr>
          <w:p w:rsidR="00ED2092" w:rsidRPr="00A06D2D" w:rsidRDefault="00ED2092" w:rsidP="00A06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D2D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439" w:type="dxa"/>
          </w:tcPr>
          <w:p w:rsidR="00ED2092" w:rsidRPr="00A06D2D" w:rsidRDefault="00ED2092" w:rsidP="00A06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D2D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</w:tr>
    </w:tbl>
    <w:p w:rsidR="00ED2092" w:rsidRDefault="00ED2092" w:rsidP="00084ADF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2092" w:rsidRPr="00F148D1" w:rsidRDefault="00ED2092" w:rsidP="00122D6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В рамках договоров о научном и творческом сотрудничестве с Правительством Пензенской области, </w:t>
      </w:r>
      <w:r w:rsidRPr="00A06D2D">
        <w:rPr>
          <w:rFonts w:ascii="Times New Roman" w:hAnsi="Times New Roman"/>
          <w:sz w:val="28"/>
          <w:szCs w:val="28"/>
        </w:rPr>
        <w:t>ОАО «Арсенал+» премьер-партнер компании «Ксерокс»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06D2D">
        <w:rPr>
          <w:rFonts w:ascii="Times New Roman" w:hAnsi="Times New Roman"/>
          <w:sz w:val="28"/>
          <w:szCs w:val="28"/>
        </w:rPr>
        <w:t>Нижневартовским гуманитарным государственным университетом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22D69">
        <w:rPr>
          <w:rFonts w:ascii="Times New Roman" w:hAnsi="Times New Roman"/>
          <w:sz w:val="28"/>
          <w:szCs w:val="28"/>
        </w:rPr>
        <w:t xml:space="preserve"> </w:t>
      </w:r>
      <w:r w:rsidRPr="00A06D2D">
        <w:rPr>
          <w:rFonts w:ascii="Times New Roman" w:hAnsi="Times New Roman"/>
          <w:sz w:val="28"/>
          <w:szCs w:val="28"/>
        </w:rPr>
        <w:t>компани</w:t>
      </w:r>
      <w:r>
        <w:rPr>
          <w:rFonts w:ascii="Times New Roman" w:hAnsi="Times New Roman"/>
          <w:sz w:val="28"/>
          <w:szCs w:val="28"/>
        </w:rPr>
        <w:t>ями</w:t>
      </w:r>
      <w:r w:rsidRPr="00A06D2D">
        <w:rPr>
          <w:rFonts w:ascii="Times New Roman" w:hAnsi="Times New Roman"/>
          <w:sz w:val="28"/>
          <w:szCs w:val="28"/>
        </w:rPr>
        <w:t xml:space="preserve"> «Электронные офисные системы»</w:t>
      </w:r>
      <w:r w:rsidRPr="00122D69">
        <w:rPr>
          <w:rFonts w:ascii="Times New Roman" w:hAnsi="Times New Roman"/>
          <w:sz w:val="28"/>
          <w:szCs w:val="28"/>
        </w:rPr>
        <w:t xml:space="preserve"> </w:t>
      </w:r>
      <w:r w:rsidRPr="00A06D2D">
        <w:rPr>
          <w:rFonts w:ascii="Times New Roman" w:hAnsi="Times New Roman"/>
          <w:sz w:val="28"/>
          <w:szCs w:val="28"/>
        </w:rPr>
        <w:t>ООО «DIRECTUM»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22D69">
        <w:rPr>
          <w:rFonts w:ascii="Times New Roman" w:hAnsi="Times New Roman"/>
          <w:sz w:val="28"/>
          <w:szCs w:val="28"/>
        </w:rPr>
        <w:t xml:space="preserve"> </w:t>
      </w:r>
      <w:r w:rsidRPr="00A06D2D">
        <w:rPr>
          <w:rFonts w:ascii="Times New Roman" w:hAnsi="Times New Roman"/>
          <w:sz w:val="28"/>
          <w:szCs w:val="28"/>
        </w:rPr>
        <w:t>«Bellintegrator</w:t>
      </w:r>
      <w:r>
        <w:rPr>
          <w:rFonts w:ascii="Times New Roman" w:hAnsi="Times New Roman"/>
          <w:sz w:val="28"/>
          <w:szCs w:val="28"/>
        </w:rPr>
        <w:t xml:space="preserve"> выполняласть научно-исследовательская работа</w:t>
      </w:r>
      <w:r w:rsidRPr="00F148D1">
        <w:rPr>
          <w:rFonts w:ascii="Times New Roman" w:hAnsi="Times New Roman"/>
          <w:sz w:val="28"/>
          <w:szCs w:val="28"/>
          <w:lang w:eastAsia="zh-CN"/>
        </w:rPr>
        <w:t xml:space="preserve">    </w:t>
      </w:r>
      <w:r>
        <w:rPr>
          <w:rFonts w:ascii="Times New Roman" w:hAnsi="Times New Roman"/>
          <w:sz w:val="28"/>
          <w:szCs w:val="28"/>
          <w:lang w:eastAsia="zh-CN"/>
        </w:rPr>
        <w:t>«Р</w:t>
      </w:r>
      <w:r w:rsidRPr="00F148D1">
        <w:rPr>
          <w:rFonts w:ascii="Times New Roman" w:hAnsi="Times New Roman"/>
          <w:sz w:val="28"/>
          <w:szCs w:val="28"/>
          <w:lang w:eastAsia="zh-CN"/>
        </w:rPr>
        <w:t>азработка математического, программного и информационного обеспечения системы подготовки кадров для электронного правительства</w:t>
      </w:r>
      <w:r>
        <w:rPr>
          <w:rFonts w:ascii="Times New Roman" w:hAnsi="Times New Roman"/>
          <w:sz w:val="28"/>
          <w:szCs w:val="28"/>
          <w:lang w:eastAsia="zh-CN"/>
        </w:rPr>
        <w:t>»</w:t>
      </w:r>
      <w:r w:rsidRPr="00F148D1"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 xml:space="preserve">(тематический план НИР на 2016-2020 гг. </w:t>
      </w:r>
      <w:r w:rsidRPr="00F148D1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22D69">
        <w:rPr>
          <w:rFonts w:ascii="Times New Roman" w:hAnsi="Times New Roman"/>
          <w:sz w:val="28"/>
          <w:szCs w:val="28"/>
          <w:lang w:eastAsia="zh-CN"/>
        </w:rPr>
        <w:lastRenderedPageBreak/>
        <w:t>https://science.pnzgu.ru/files/science.pnzgu.ru/tematicheskiy_plan_ot_2017_po_prikazu_4ao_ot_12_01_2016_07_05_2018.pdf</w:t>
      </w:r>
      <w:r>
        <w:rPr>
          <w:rFonts w:ascii="Times New Roman" w:hAnsi="Times New Roman"/>
          <w:sz w:val="28"/>
          <w:szCs w:val="28"/>
          <w:lang w:eastAsia="zh-CN"/>
        </w:rPr>
        <w:t>).</w:t>
      </w:r>
    </w:p>
    <w:p w:rsidR="00ED2092" w:rsidRPr="003B5274" w:rsidRDefault="00ED2092" w:rsidP="00122D69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144AF3">
        <w:rPr>
          <w:rFonts w:ascii="Times New Roman" w:hAnsi="Times New Roman"/>
          <w:sz w:val="28"/>
          <w:szCs w:val="28"/>
          <w:lang w:eastAsia="zh-CN"/>
        </w:rPr>
        <w:t xml:space="preserve">Преподавателями кафедры за отчетный период </w:t>
      </w:r>
      <w:r>
        <w:rPr>
          <w:rFonts w:ascii="Times New Roman" w:hAnsi="Times New Roman"/>
          <w:sz w:val="28"/>
          <w:szCs w:val="28"/>
          <w:lang w:eastAsia="zh-CN"/>
        </w:rPr>
        <w:t>опубликовано</w:t>
      </w:r>
      <w:r w:rsidRPr="00144AF3"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227</w:t>
      </w:r>
      <w:r w:rsidRPr="003B5274">
        <w:rPr>
          <w:rFonts w:ascii="Times New Roman" w:hAnsi="Times New Roman"/>
          <w:sz w:val="28"/>
          <w:szCs w:val="28"/>
          <w:lang w:eastAsia="zh-CN"/>
        </w:rPr>
        <w:t xml:space="preserve"> научных статей, в том числе в рецензируемых журналах ВАК – </w:t>
      </w:r>
      <w:r>
        <w:rPr>
          <w:rFonts w:ascii="Times New Roman" w:hAnsi="Times New Roman"/>
          <w:sz w:val="28"/>
          <w:szCs w:val="28"/>
          <w:lang w:eastAsia="zh-CN"/>
        </w:rPr>
        <w:t>23</w:t>
      </w:r>
      <w:r w:rsidRPr="003B5274">
        <w:rPr>
          <w:rFonts w:ascii="Times New Roman" w:hAnsi="Times New Roman"/>
          <w:sz w:val="28"/>
          <w:szCs w:val="28"/>
          <w:lang w:eastAsia="zh-CN"/>
        </w:rPr>
        <w:t xml:space="preserve">; из них </w:t>
      </w:r>
      <w:r>
        <w:rPr>
          <w:rFonts w:ascii="Times New Roman" w:hAnsi="Times New Roman"/>
          <w:sz w:val="28"/>
          <w:szCs w:val="28"/>
          <w:lang w:eastAsia="zh-CN"/>
        </w:rPr>
        <w:t>1</w:t>
      </w:r>
      <w:r w:rsidRPr="003B5274">
        <w:rPr>
          <w:rFonts w:ascii="Times New Roman" w:hAnsi="Times New Roman"/>
          <w:sz w:val="28"/>
          <w:szCs w:val="28"/>
          <w:lang w:eastAsia="zh-CN"/>
        </w:rPr>
        <w:t>3 в журналах, индексируемых в баз</w:t>
      </w:r>
      <w:r>
        <w:rPr>
          <w:rFonts w:ascii="Times New Roman" w:hAnsi="Times New Roman"/>
          <w:sz w:val="28"/>
          <w:szCs w:val="28"/>
          <w:lang w:eastAsia="zh-CN"/>
        </w:rPr>
        <w:t xml:space="preserve">ах данных </w:t>
      </w:r>
      <w:r w:rsidRPr="003B5274">
        <w:rPr>
          <w:rFonts w:ascii="Times New Roman" w:hAnsi="Times New Roman"/>
          <w:sz w:val="28"/>
          <w:szCs w:val="28"/>
          <w:lang w:eastAsia="zh-CN"/>
        </w:rPr>
        <w:t>Web of Scienc</w:t>
      </w:r>
      <w:r>
        <w:rPr>
          <w:rFonts w:ascii="Times New Roman" w:hAnsi="Times New Roman"/>
          <w:sz w:val="28"/>
          <w:szCs w:val="28"/>
          <w:lang w:eastAsia="zh-CN"/>
        </w:rPr>
        <w:t>e и Scopus, изданы 3 монографии.</w:t>
      </w:r>
    </w:p>
    <w:p w:rsidR="00ED2092" w:rsidRPr="00152B20" w:rsidRDefault="00ED2092" w:rsidP="00122D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52B20">
        <w:rPr>
          <w:rFonts w:ascii="Times New Roman" w:hAnsi="Times New Roman"/>
          <w:sz w:val="28"/>
          <w:szCs w:val="28"/>
          <w:shd w:val="clear" w:color="auto" w:fill="FFFFFF"/>
        </w:rPr>
        <w:t>Результаты научных исследований сотрудников представлены в материалах  научных конференций и симпозиумов, в том числе:</w:t>
      </w:r>
    </w:p>
    <w:p w:rsidR="00ED2092" w:rsidRPr="00152B20" w:rsidRDefault="00ED2092" w:rsidP="00122D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52B20">
        <w:rPr>
          <w:rFonts w:ascii="Times New Roman" w:hAnsi="Times New Roman"/>
          <w:sz w:val="28"/>
          <w:szCs w:val="28"/>
          <w:shd w:val="clear" w:color="auto" w:fill="FFFFFF"/>
        </w:rPr>
        <w:t>24-25 ноября 2021 года - VI международная научно-практическая конференция “Управление документацией: прошлое, настоящее, будущее”, посвященная памяти профессора Т.В. Кузнецовой (Организаторы конференции: РГГУ, Москва, Россия, Университет Марии Кюри-Склодовской, г. Люблин, Польша)</w:t>
      </w:r>
    </w:p>
    <w:p w:rsidR="00ED2092" w:rsidRPr="00152B20" w:rsidRDefault="00ED2092" w:rsidP="00886B9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52B20">
        <w:rPr>
          <w:rFonts w:ascii="Times New Roman" w:hAnsi="Times New Roman"/>
          <w:sz w:val="28"/>
          <w:szCs w:val="28"/>
          <w:shd w:val="clear" w:color="auto" w:fill="FFFFFF"/>
        </w:rPr>
        <w:t>28-29 октября 2021 г. - XXVIII Международная научно-практическая конференция «Документация в информационном обществе: цифровая трансформация в интересах человека, общества, государства»</w:t>
      </w:r>
    </w:p>
    <w:p w:rsidR="00ED2092" w:rsidRPr="00152B20" w:rsidRDefault="00ED2092" w:rsidP="00886B9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52B20">
        <w:rPr>
          <w:rFonts w:ascii="Times New Roman" w:hAnsi="Times New Roman"/>
          <w:sz w:val="28"/>
          <w:szCs w:val="28"/>
          <w:shd w:val="clear" w:color="auto" w:fill="FFFFFF"/>
        </w:rPr>
        <w:t xml:space="preserve">28-29 октября 2021 г. Международная научная конференция «Донецкие чтения 2021: образование, наука, инновации, культура и вызовы современности» ( г. Донецк) </w:t>
      </w:r>
    </w:p>
    <w:p w:rsidR="00ED2092" w:rsidRPr="00152B20" w:rsidRDefault="00ED2092" w:rsidP="00886B9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  <w:shd w:val="clear" w:color="auto" w:fill="FFFFFF"/>
        </w:rPr>
        <w:t xml:space="preserve">24-28 мая 2021 г. - Международный  Костомаровский форум  под эгидой Комиссии Российской Федерации по делам ЮНЕСКО (организатор Государственный институт русского языка им. А.С. Пушкина) </w:t>
      </w:r>
    </w:p>
    <w:p w:rsidR="00ED2092" w:rsidRPr="00152B20" w:rsidRDefault="00ED2092" w:rsidP="00886B9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52B20">
        <w:rPr>
          <w:rFonts w:ascii="Times New Roman" w:hAnsi="Times New Roman"/>
          <w:sz w:val="28"/>
          <w:szCs w:val="28"/>
          <w:shd w:val="clear" w:color="auto" w:fill="FFFFFF"/>
        </w:rPr>
        <w:t>10-13 ноября 2020 г - VI Международной научно-практической конференции «Язык. Право. Общество». </w:t>
      </w:r>
    </w:p>
    <w:p w:rsidR="00ED2092" w:rsidRDefault="00ED2092" w:rsidP="002C2331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52B20">
        <w:rPr>
          <w:rFonts w:ascii="Times New Roman" w:hAnsi="Times New Roman"/>
          <w:sz w:val="28"/>
          <w:szCs w:val="28"/>
          <w:shd w:val="clear" w:color="auto" w:fill="FFFFFF"/>
        </w:rPr>
        <w:t>Кафедра выступает организатором 2-х Всероссийских конференций с международным участием (с изданием сборника трудов):</w:t>
      </w:r>
    </w:p>
    <w:p w:rsidR="00ED2092" w:rsidRDefault="00ED2092" w:rsidP="002C2331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52B20">
        <w:rPr>
          <w:rFonts w:ascii="Times New Roman" w:hAnsi="Times New Roman"/>
          <w:sz w:val="28"/>
          <w:szCs w:val="28"/>
          <w:shd w:val="clear" w:color="auto" w:fill="FFFFFF"/>
        </w:rPr>
        <w:t>Всероссийская научно-практическая конференция «Современные технологии документооборота в бизнесе, производстве и управлении» (</w:t>
      </w:r>
      <w:r>
        <w:rPr>
          <w:rFonts w:ascii="Times New Roman" w:hAnsi="Times New Roman"/>
          <w:sz w:val="28"/>
          <w:szCs w:val="28"/>
          <w:shd w:val="clear" w:color="auto" w:fill="FFFFFF"/>
        </w:rPr>
        <w:t>ежегодно, с 2001 года);</w:t>
      </w:r>
    </w:p>
    <w:p w:rsidR="00ED2092" w:rsidRPr="00152B20" w:rsidRDefault="00ED2092" w:rsidP="002C2331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52B20">
        <w:rPr>
          <w:rFonts w:ascii="Times New Roman" w:hAnsi="Times New Roman"/>
          <w:sz w:val="28"/>
          <w:szCs w:val="28"/>
          <w:shd w:val="clear" w:color="auto" w:fill="FFFFFF"/>
        </w:rPr>
        <w:t>Всероссийская научно-практическая конференция (с международным участием) «ИНФОРМАЦИЯ – КОММУНИКАЦИЯ – ДОКУМЕНТ» (2020</w:t>
      </w:r>
      <w:r>
        <w:rPr>
          <w:rFonts w:ascii="Times New Roman" w:hAnsi="Times New Roman"/>
          <w:sz w:val="28"/>
          <w:szCs w:val="28"/>
          <w:shd w:val="clear" w:color="auto" w:fill="FFFFFF"/>
        </w:rPr>
        <w:t>, 2021</w:t>
      </w:r>
      <w:r w:rsidRPr="00152B20">
        <w:rPr>
          <w:rFonts w:ascii="Times New Roman" w:hAnsi="Times New Roman"/>
          <w:sz w:val="28"/>
          <w:szCs w:val="28"/>
          <w:shd w:val="clear" w:color="auto" w:fill="FFFFFF"/>
        </w:rPr>
        <w:t>).</w:t>
      </w:r>
    </w:p>
    <w:p w:rsidR="00ED2092" w:rsidRDefault="00ED2092" w:rsidP="00886B95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2018, 2019 на конкурсы РФФИ на проведение научных мероприятий были подготовлены заявки на проведение научных конференций. </w:t>
      </w:r>
    </w:p>
    <w:p w:rsidR="00ED2092" w:rsidRDefault="00ED2092" w:rsidP="00886B95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За отчетный период получен</w:t>
      </w:r>
      <w:r w:rsidRPr="00144AF3">
        <w:rPr>
          <w:rFonts w:ascii="Times New Roman" w:hAnsi="Times New Roman"/>
          <w:sz w:val="28"/>
          <w:szCs w:val="28"/>
          <w:lang w:eastAsia="zh-CN"/>
        </w:rPr>
        <w:t xml:space="preserve">  охранны</w:t>
      </w:r>
      <w:r>
        <w:rPr>
          <w:rFonts w:ascii="Times New Roman" w:hAnsi="Times New Roman"/>
          <w:sz w:val="28"/>
          <w:szCs w:val="28"/>
          <w:lang w:eastAsia="zh-CN"/>
        </w:rPr>
        <w:t>й документ</w:t>
      </w:r>
      <w:r w:rsidRPr="00144AF3">
        <w:rPr>
          <w:rFonts w:ascii="Times New Roman" w:hAnsi="Times New Roman"/>
          <w:sz w:val="28"/>
          <w:szCs w:val="28"/>
          <w:lang w:eastAsia="zh-CN"/>
        </w:rPr>
        <w:t xml:space="preserve"> на результат</w:t>
      </w:r>
      <w:r>
        <w:rPr>
          <w:rFonts w:ascii="Times New Roman" w:hAnsi="Times New Roman"/>
          <w:sz w:val="28"/>
          <w:szCs w:val="28"/>
          <w:lang w:eastAsia="zh-CN"/>
        </w:rPr>
        <w:t>ы интеллектуальной деятельности (2017).</w:t>
      </w:r>
    </w:p>
    <w:p w:rsidR="00ED2092" w:rsidRDefault="00ED2092" w:rsidP="00886B95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F07CC">
        <w:rPr>
          <w:rFonts w:ascii="Times New Roman" w:hAnsi="Times New Roman"/>
          <w:sz w:val="28"/>
          <w:szCs w:val="28"/>
          <w:lang w:eastAsia="zh-CN"/>
        </w:rPr>
        <w:t>На кафедре ведется работа по подготовке кадров высшей квалификации (аспирантура, соискательство), в 2017 году Коровиной Л.В. защищена диссертация на соискание ученой степени кандидата наук.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</w:p>
    <w:p w:rsidR="00ED2092" w:rsidRPr="00152B20" w:rsidRDefault="00ED2092" w:rsidP="00886B9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152B20">
        <w:rPr>
          <w:rFonts w:ascii="Times New Roman" w:hAnsi="Times New Roman"/>
          <w:sz w:val="28"/>
          <w:szCs w:val="28"/>
        </w:rPr>
        <w:t>ольшое внимание</w:t>
      </w:r>
      <w:r>
        <w:rPr>
          <w:rFonts w:ascii="Times New Roman" w:hAnsi="Times New Roman"/>
          <w:sz w:val="28"/>
          <w:szCs w:val="28"/>
        </w:rPr>
        <w:t xml:space="preserve"> на кафедре </w:t>
      </w:r>
      <w:r w:rsidRPr="00152B20">
        <w:rPr>
          <w:rFonts w:ascii="Times New Roman" w:hAnsi="Times New Roman"/>
          <w:sz w:val="28"/>
          <w:szCs w:val="28"/>
        </w:rPr>
        <w:t xml:space="preserve"> уделяется научно-исследовательской работе студентов.</w:t>
      </w:r>
    </w:p>
    <w:p w:rsidR="00ED2092" w:rsidRPr="00152B20" w:rsidRDefault="00ED2092" w:rsidP="00886B9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Успешно работает СНК</w:t>
      </w:r>
      <w:r w:rsidRPr="00152B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«Современные информационные технологии в документационном обеспечении управления» </w:t>
      </w:r>
      <w:r w:rsidRPr="00152B20">
        <w:rPr>
          <w:rFonts w:ascii="Times New Roman" w:hAnsi="Times New Roman"/>
          <w:sz w:val="28"/>
          <w:szCs w:val="28"/>
        </w:rPr>
        <w:t>(</w:t>
      </w:r>
      <w:hyperlink r:id="rId13" w:history="1">
        <w:r w:rsidRPr="00152B20">
          <w:rPr>
            <w:rStyle w:val="a3"/>
            <w:rFonts w:ascii="Times New Roman" w:hAnsi="Times New Roman"/>
            <w:sz w:val="28"/>
            <w:szCs w:val="28"/>
          </w:rPr>
          <w:t>https://dep_inoup.pnzgu.ru/files/dep_inoup.pnzgu.ru/polozhenie_o_snk_2015_sovremennye_informacionnye_tehnologii_s_podpisyami.pdf</w:t>
        </w:r>
      </w:hyperlink>
      <w:r w:rsidRPr="00152B20">
        <w:rPr>
          <w:rFonts w:ascii="Times New Roman" w:hAnsi="Times New Roman"/>
          <w:sz w:val="28"/>
          <w:szCs w:val="28"/>
        </w:rPr>
        <w:t>).</w:t>
      </w:r>
    </w:p>
    <w:p w:rsidR="00ED2092" w:rsidRPr="00152B20" w:rsidRDefault="00ED2092" w:rsidP="00886B95">
      <w:pPr>
        <w:spacing w:after="0" w:line="312" w:lineRule="auto"/>
        <w:ind w:firstLine="45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С 2016/2017 учебного года на кафедре ежегодно проводятся конкурсы студенческих работ по направлени</w:t>
      </w:r>
      <w:r>
        <w:rPr>
          <w:rFonts w:ascii="Times New Roman" w:hAnsi="Times New Roman"/>
          <w:sz w:val="28"/>
          <w:szCs w:val="28"/>
        </w:rPr>
        <w:t>ям</w:t>
      </w:r>
      <w:r w:rsidRPr="00152B20">
        <w:rPr>
          <w:rFonts w:ascii="Times New Roman" w:hAnsi="Times New Roman"/>
          <w:sz w:val="28"/>
          <w:szCs w:val="28"/>
        </w:rPr>
        <w:t xml:space="preserve"> «Автоматизация подготовки документов» и «Нормативная база современного делопроизводства».</w:t>
      </w:r>
    </w:p>
    <w:p w:rsidR="00ED2092" w:rsidRPr="00152B20" w:rsidRDefault="00ED2092" w:rsidP="00886B9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Студенты кафедры в числе лауреатов </w:t>
      </w:r>
      <w:r w:rsidRPr="00152B20">
        <w:rPr>
          <w:rFonts w:ascii="Times New Roman" w:hAnsi="Times New Roman"/>
          <w:sz w:val="28"/>
          <w:szCs w:val="28"/>
          <w:lang w:val="en-US"/>
        </w:rPr>
        <w:t>XIV</w:t>
      </w:r>
      <w:r w:rsidRPr="00152B20">
        <w:rPr>
          <w:rFonts w:ascii="Times New Roman" w:hAnsi="Times New Roman"/>
          <w:sz w:val="28"/>
          <w:szCs w:val="28"/>
        </w:rPr>
        <w:t xml:space="preserve"> Всероссийского заочного молодежного конкурса научно-исследовательских и творческих работ по проблемам культурного наследия, экологии и безопасности жизнедеятельности «ЮНЕКО-2016»</w:t>
      </w:r>
      <w:r>
        <w:rPr>
          <w:rFonts w:ascii="Times New Roman" w:hAnsi="Times New Roman"/>
          <w:sz w:val="28"/>
          <w:szCs w:val="28"/>
        </w:rPr>
        <w:t xml:space="preserve"> (Гришина И.А., , </w:t>
      </w:r>
      <w:r w:rsidRPr="00152B20">
        <w:rPr>
          <w:rFonts w:ascii="Times New Roman" w:hAnsi="Times New Roman"/>
          <w:sz w:val="28"/>
          <w:szCs w:val="28"/>
        </w:rPr>
        <w:t xml:space="preserve"> Красильникова Л.А.</w:t>
      </w:r>
      <w:r>
        <w:rPr>
          <w:rFonts w:ascii="Times New Roman" w:hAnsi="Times New Roman"/>
          <w:sz w:val="28"/>
          <w:szCs w:val="28"/>
        </w:rPr>
        <w:t>)</w:t>
      </w:r>
      <w:r w:rsidRPr="00152B20">
        <w:rPr>
          <w:rFonts w:ascii="Times New Roman" w:hAnsi="Times New Roman"/>
          <w:sz w:val="28"/>
          <w:szCs w:val="28"/>
        </w:rPr>
        <w:t xml:space="preserve"> заочного тура </w:t>
      </w:r>
      <w:r w:rsidRPr="00152B20">
        <w:rPr>
          <w:rFonts w:ascii="Times New Roman" w:hAnsi="Times New Roman"/>
          <w:sz w:val="28"/>
          <w:szCs w:val="28"/>
          <w:lang w:val="en-US"/>
        </w:rPr>
        <w:t>XIII</w:t>
      </w:r>
      <w:r w:rsidRPr="00152B20">
        <w:rPr>
          <w:rFonts w:ascii="Times New Roman" w:hAnsi="Times New Roman"/>
          <w:sz w:val="28"/>
          <w:szCs w:val="28"/>
        </w:rPr>
        <w:t xml:space="preserve">-го Всероссийского открытого конкурса научно-исследовательских и творческих работ молодёжи «Меня оценят» в </w:t>
      </w:r>
      <w:r w:rsidRPr="00152B20">
        <w:rPr>
          <w:rFonts w:ascii="Times New Roman" w:hAnsi="Times New Roman"/>
          <w:sz w:val="28"/>
          <w:szCs w:val="28"/>
          <w:lang w:val="en-US"/>
        </w:rPr>
        <w:t>XXI</w:t>
      </w:r>
      <w:r w:rsidRPr="00152B20">
        <w:rPr>
          <w:rFonts w:ascii="Times New Roman" w:hAnsi="Times New Roman"/>
          <w:sz w:val="28"/>
          <w:szCs w:val="28"/>
        </w:rPr>
        <w:t xml:space="preserve"> веке»</w:t>
      </w:r>
      <w:r w:rsidRPr="00A935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152B20">
        <w:rPr>
          <w:rFonts w:ascii="Times New Roman" w:hAnsi="Times New Roman"/>
          <w:sz w:val="28"/>
          <w:szCs w:val="28"/>
        </w:rPr>
        <w:t>Исаева Ю.И.</w:t>
      </w:r>
      <w:r>
        <w:rPr>
          <w:rFonts w:ascii="Times New Roman" w:hAnsi="Times New Roman"/>
          <w:sz w:val="28"/>
          <w:szCs w:val="28"/>
        </w:rPr>
        <w:t xml:space="preserve">),  </w:t>
      </w:r>
      <w:r w:rsidRPr="00152B20">
        <w:rPr>
          <w:rFonts w:ascii="Times New Roman" w:hAnsi="Times New Roman"/>
          <w:sz w:val="28"/>
          <w:szCs w:val="28"/>
        </w:rPr>
        <w:t>Международного науч</w:t>
      </w:r>
      <w:r>
        <w:rPr>
          <w:rFonts w:ascii="Times New Roman" w:hAnsi="Times New Roman"/>
          <w:sz w:val="28"/>
          <w:szCs w:val="28"/>
        </w:rPr>
        <w:t xml:space="preserve">но-исследовательского конкурса «Лучшая научная статья 2018» в секции «Технические науки» (Неворотова Е.А.) и др. </w:t>
      </w:r>
    </w:p>
    <w:p w:rsidR="00ED2092" w:rsidRPr="00152B20" w:rsidRDefault="00ED2092" w:rsidP="00886B9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 xml:space="preserve">Исследовательский проект «Документирование процесса учета и хранения культурных ценностей на примере музея-усадьбы В.Г. Белинского» </w:t>
      </w:r>
      <w:r>
        <w:rPr>
          <w:rFonts w:ascii="Times New Roman" w:hAnsi="Times New Roman"/>
          <w:sz w:val="28"/>
          <w:szCs w:val="28"/>
        </w:rPr>
        <w:t>(ст.</w:t>
      </w:r>
      <w:r w:rsidRPr="00152B20">
        <w:rPr>
          <w:rFonts w:ascii="Times New Roman" w:hAnsi="Times New Roman"/>
          <w:sz w:val="28"/>
          <w:szCs w:val="28"/>
        </w:rPr>
        <w:t xml:space="preserve"> Шалыганов</w:t>
      </w:r>
      <w:r>
        <w:rPr>
          <w:rFonts w:ascii="Times New Roman" w:hAnsi="Times New Roman"/>
          <w:sz w:val="28"/>
          <w:szCs w:val="28"/>
        </w:rPr>
        <w:t>а</w:t>
      </w:r>
      <w:r w:rsidRPr="00152B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О.С.</w:t>
      </w:r>
      <w:r w:rsidRPr="00152B20">
        <w:rPr>
          <w:rFonts w:ascii="Times New Roman" w:hAnsi="Times New Roman"/>
          <w:sz w:val="28"/>
          <w:szCs w:val="28"/>
        </w:rPr>
        <w:t xml:space="preserve">, научный руководитель Шокорова Н.Н.) награжден грамотой </w:t>
      </w:r>
      <w:r w:rsidRPr="00152B20">
        <w:rPr>
          <w:rFonts w:ascii="Times New Roman" w:hAnsi="Times New Roman"/>
          <w:sz w:val="28"/>
          <w:szCs w:val="28"/>
          <w:lang w:val="en-US"/>
        </w:rPr>
        <w:t>III</w:t>
      </w:r>
      <w:r w:rsidRPr="00152B20">
        <w:rPr>
          <w:rFonts w:ascii="Times New Roman" w:hAnsi="Times New Roman"/>
          <w:sz w:val="28"/>
          <w:szCs w:val="28"/>
        </w:rPr>
        <w:t xml:space="preserve"> степени Международного конкурса исследовательских работ в области философии, социологии и культурологии для студентов, магистрантов, аспирантов, проводимого по инициативе проекта «</w:t>
      </w:r>
      <w:r w:rsidRPr="00152B20">
        <w:rPr>
          <w:rFonts w:ascii="Times New Roman" w:hAnsi="Times New Roman"/>
          <w:sz w:val="28"/>
          <w:szCs w:val="28"/>
          <w:lang w:val="en-US"/>
        </w:rPr>
        <w:t>Interclover</w:t>
      </w:r>
      <w:r w:rsidRPr="00152B20">
        <w:rPr>
          <w:rFonts w:ascii="Times New Roman" w:hAnsi="Times New Roman"/>
          <w:sz w:val="28"/>
          <w:szCs w:val="28"/>
        </w:rPr>
        <w:t xml:space="preserve">-2019» по направлению «Музееведение, консервация и реставрация историко-культурных объектов». </w:t>
      </w:r>
    </w:p>
    <w:p w:rsidR="00ED2092" w:rsidRPr="00152B20" w:rsidRDefault="00ED2092" w:rsidP="00886B9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lastRenderedPageBreak/>
        <w:t xml:space="preserve">Доклад на тему «Информационное взаимодействие муниципалитетов с гражданами (на примере администрации города Каменки Пензенской области)» </w:t>
      </w:r>
      <w:r>
        <w:rPr>
          <w:rFonts w:ascii="Times New Roman" w:hAnsi="Times New Roman"/>
          <w:sz w:val="28"/>
          <w:szCs w:val="28"/>
        </w:rPr>
        <w:t>(</w:t>
      </w:r>
      <w:r w:rsidRPr="00152B20">
        <w:rPr>
          <w:rFonts w:ascii="Times New Roman" w:hAnsi="Times New Roman"/>
          <w:sz w:val="28"/>
          <w:szCs w:val="28"/>
        </w:rPr>
        <w:t>Карамышев</w:t>
      </w:r>
      <w:r>
        <w:rPr>
          <w:rFonts w:ascii="Times New Roman" w:hAnsi="Times New Roman"/>
          <w:sz w:val="28"/>
          <w:szCs w:val="28"/>
        </w:rPr>
        <w:t>а</w:t>
      </w:r>
      <w:r w:rsidRPr="00152B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Е.В.)</w:t>
      </w:r>
      <w:r w:rsidRPr="00152B20">
        <w:rPr>
          <w:rFonts w:ascii="Times New Roman" w:hAnsi="Times New Roman"/>
          <w:sz w:val="28"/>
          <w:szCs w:val="28"/>
        </w:rPr>
        <w:t xml:space="preserve"> награжден дипломом </w:t>
      </w:r>
      <w:r w:rsidRPr="00152B20">
        <w:rPr>
          <w:rFonts w:ascii="Times New Roman" w:hAnsi="Times New Roman"/>
          <w:sz w:val="28"/>
          <w:szCs w:val="28"/>
          <w:lang w:val="en-US"/>
        </w:rPr>
        <w:t>II</w:t>
      </w:r>
      <w:r w:rsidRPr="00152B20">
        <w:rPr>
          <w:rFonts w:ascii="Times New Roman" w:hAnsi="Times New Roman"/>
          <w:sz w:val="28"/>
          <w:szCs w:val="28"/>
        </w:rPr>
        <w:t xml:space="preserve"> степени </w:t>
      </w:r>
      <w:r w:rsidRPr="00152B20">
        <w:rPr>
          <w:rFonts w:ascii="Times New Roman" w:hAnsi="Times New Roman"/>
          <w:sz w:val="28"/>
          <w:szCs w:val="28"/>
          <w:lang w:val="en-US"/>
        </w:rPr>
        <w:t>VI</w:t>
      </w:r>
      <w:r w:rsidRPr="00152B20">
        <w:rPr>
          <w:rFonts w:ascii="Times New Roman" w:hAnsi="Times New Roman"/>
          <w:sz w:val="28"/>
          <w:szCs w:val="28"/>
        </w:rPr>
        <w:t xml:space="preserve"> конкурса «Лучший доклад конференции» в рамках </w:t>
      </w:r>
      <w:r w:rsidRPr="00152B20">
        <w:rPr>
          <w:rFonts w:ascii="Times New Roman" w:hAnsi="Times New Roman"/>
          <w:sz w:val="28"/>
          <w:szCs w:val="28"/>
          <w:lang w:val="en-US"/>
        </w:rPr>
        <w:t>VIII</w:t>
      </w:r>
      <w:r w:rsidRPr="00152B20">
        <w:rPr>
          <w:rFonts w:ascii="Times New Roman" w:hAnsi="Times New Roman"/>
          <w:sz w:val="28"/>
          <w:szCs w:val="28"/>
        </w:rPr>
        <w:t xml:space="preserve"> Всероссийской  (с международным участием) научно-практической студенческой Интернет – конференции «Актуальные проблемы информационного и документационного обеспечения управления», проводимого ФГБОУ ВО «Тамбовский государственный университет имени Г.Р. Державина».</w:t>
      </w:r>
    </w:p>
    <w:p w:rsidR="00ED2092" w:rsidRPr="00152B20" w:rsidRDefault="00ED2092" w:rsidP="00A93501">
      <w:pPr>
        <w:spacing w:after="0" w:line="312" w:lineRule="auto"/>
        <w:ind w:firstLine="45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 xml:space="preserve">Статья на тему «Анализ документирования процессов по организации энергоснабжения» </w:t>
      </w:r>
      <w:r>
        <w:rPr>
          <w:rFonts w:ascii="Times New Roman" w:hAnsi="Times New Roman"/>
          <w:sz w:val="28"/>
          <w:szCs w:val="28"/>
        </w:rPr>
        <w:t>(</w:t>
      </w:r>
      <w:r w:rsidRPr="00152B20">
        <w:rPr>
          <w:rFonts w:ascii="Times New Roman" w:hAnsi="Times New Roman"/>
          <w:sz w:val="28"/>
          <w:szCs w:val="28"/>
        </w:rPr>
        <w:t>Балалаев</w:t>
      </w:r>
      <w:r>
        <w:rPr>
          <w:rFonts w:ascii="Times New Roman" w:hAnsi="Times New Roman"/>
          <w:sz w:val="28"/>
          <w:szCs w:val="28"/>
        </w:rPr>
        <w:t>а</w:t>
      </w:r>
      <w:r w:rsidRPr="00152B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Я.С.)</w:t>
      </w:r>
      <w:r w:rsidRPr="00152B20">
        <w:rPr>
          <w:rFonts w:ascii="Times New Roman" w:hAnsi="Times New Roman"/>
          <w:sz w:val="28"/>
          <w:szCs w:val="28"/>
        </w:rPr>
        <w:t xml:space="preserve"> заняла 1 место Международном конкурсе научных статей молодых исследователей </w:t>
      </w:r>
      <w:r>
        <w:rPr>
          <w:rFonts w:ascii="Times New Roman" w:hAnsi="Times New Roman"/>
          <w:sz w:val="28"/>
          <w:szCs w:val="28"/>
        </w:rPr>
        <w:t>«</w:t>
      </w:r>
      <w:r w:rsidRPr="00152B20">
        <w:rPr>
          <w:rFonts w:ascii="Times New Roman" w:hAnsi="Times New Roman"/>
          <w:sz w:val="28"/>
          <w:szCs w:val="28"/>
          <w:lang w:val="en-US"/>
        </w:rPr>
        <w:t>Modern</w:t>
      </w:r>
      <w:r w:rsidRPr="00152B20">
        <w:rPr>
          <w:rFonts w:ascii="Times New Roman" w:hAnsi="Times New Roman"/>
          <w:sz w:val="28"/>
          <w:szCs w:val="28"/>
        </w:rPr>
        <w:t xml:space="preserve"> </w:t>
      </w:r>
      <w:r w:rsidRPr="00152B20">
        <w:rPr>
          <w:rFonts w:ascii="Times New Roman" w:hAnsi="Times New Roman"/>
          <w:sz w:val="28"/>
          <w:szCs w:val="28"/>
          <w:lang w:val="en-US"/>
        </w:rPr>
        <w:t>management</w:t>
      </w:r>
      <w:r w:rsidRPr="00152B20">
        <w:rPr>
          <w:rFonts w:ascii="Times New Roman" w:hAnsi="Times New Roman"/>
          <w:sz w:val="28"/>
          <w:szCs w:val="28"/>
        </w:rPr>
        <w:t xml:space="preserve"> </w:t>
      </w:r>
      <w:r w:rsidRPr="00152B20">
        <w:rPr>
          <w:rFonts w:ascii="Times New Roman" w:hAnsi="Times New Roman"/>
          <w:sz w:val="28"/>
          <w:szCs w:val="28"/>
          <w:lang w:val="en-US"/>
        </w:rPr>
        <w:t>technology</w:t>
      </w:r>
      <w:r>
        <w:rPr>
          <w:rFonts w:ascii="Times New Roman" w:hAnsi="Times New Roman"/>
          <w:sz w:val="28"/>
          <w:szCs w:val="28"/>
        </w:rPr>
        <w:t>»</w:t>
      </w:r>
      <w:r w:rsidRPr="00152B20">
        <w:rPr>
          <w:rFonts w:ascii="Times New Roman" w:hAnsi="Times New Roman"/>
          <w:sz w:val="28"/>
          <w:szCs w:val="28"/>
        </w:rPr>
        <w:t>.</w:t>
      </w:r>
    </w:p>
    <w:p w:rsidR="00ED2092" w:rsidRPr="00152B20" w:rsidRDefault="00ED2092" w:rsidP="00886B95">
      <w:pPr>
        <w:spacing w:after="0" w:line="312" w:lineRule="auto"/>
        <w:ind w:firstLine="45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В 2019/2020 году 42 работы студентов были награждены дипломами на различных конкурсах, и студентами было подготовлено 22 статьи на различные конференции.</w:t>
      </w:r>
    </w:p>
    <w:p w:rsidR="00ED2092" w:rsidRDefault="00ED2092" w:rsidP="00C04217">
      <w:pPr>
        <w:spacing w:after="0" w:line="312" w:lineRule="auto"/>
        <w:ind w:firstLine="4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Большое внимание кафедра уделяет расширению географии участия обучающихся в научных мероприятиях. </w:t>
      </w:r>
      <w:r w:rsidRPr="00152B20">
        <w:rPr>
          <w:rFonts w:ascii="Times New Roman" w:hAnsi="Times New Roman"/>
          <w:sz w:val="28"/>
          <w:szCs w:val="28"/>
        </w:rPr>
        <w:t>В 2020/2021 году студенты приняли участие в конференциях,  в числе</w:t>
      </w:r>
      <w:r>
        <w:rPr>
          <w:rFonts w:ascii="Times New Roman" w:hAnsi="Times New Roman"/>
          <w:sz w:val="28"/>
          <w:szCs w:val="28"/>
        </w:rPr>
        <w:t xml:space="preserve"> которых</w:t>
      </w:r>
      <w:r w:rsidRPr="00152B20">
        <w:rPr>
          <w:rFonts w:ascii="Times New Roman" w:hAnsi="Times New Roman"/>
          <w:sz w:val="28"/>
          <w:szCs w:val="28"/>
        </w:rPr>
        <w:t>: IV Международн</w:t>
      </w:r>
      <w:r>
        <w:rPr>
          <w:rFonts w:ascii="Times New Roman" w:hAnsi="Times New Roman"/>
          <w:sz w:val="28"/>
          <w:szCs w:val="28"/>
        </w:rPr>
        <w:t>ый</w:t>
      </w:r>
      <w:r w:rsidRPr="00152B20">
        <w:rPr>
          <w:rFonts w:ascii="Times New Roman" w:hAnsi="Times New Roman"/>
          <w:sz w:val="28"/>
          <w:szCs w:val="28"/>
        </w:rPr>
        <w:t xml:space="preserve"> студенческ</w:t>
      </w:r>
      <w:r>
        <w:rPr>
          <w:rFonts w:ascii="Times New Roman" w:hAnsi="Times New Roman"/>
          <w:sz w:val="28"/>
          <w:szCs w:val="28"/>
        </w:rPr>
        <w:t>ий</w:t>
      </w:r>
      <w:r w:rsidRPr="00152B20">
        <w:rPr>
          <w:rFonts w:ascii="Times New Roman" w:hAnsi="Times New Roman"/>
          <w:sz w:val="28"/>
          <w:szCs w:val="28"/>
        </w:rPr>
        <w:t xml:space="preserve"> научно-практическ</w:t>
      </w:r>
      <w:r>
        <w:rPr>
          <w:rFonts w:ascii="Times New Roman" w:hAnsi="Times New Roman"/>
          <w:sz w:val="28"/>
          <w:szCs w:val="28"/>
        </w:rPr>
        <w:t>ий форум</w:t>
      </w:r>
      <w:r w:rsidRPr="00152B20">
        <w:rPr>
          <w:rFonts w:ascii="Times New Roman" w:hAnsi="Times New Roman"/>
          <w:sz w:val="28"/>
          <w:szCs w:val="28"/>
        </w:rPr>
        <w:t xml:space="preserve"> (Минск), Межрегиональн</w:t>
      </w:r>
      <w:r>
        <w:rPr>
          <w:rFonts w:ascii="Times New Roman" w:hAnsi="Times New Roman"/>
          <w:sz w:val="28"/>
          <w:szCs w:val="28"/>
        </w:rPr>
        <w:t>ая</w:t>
      </w:r>
      <w:r w:rsidRPr="00152B20">
        <w:rPr>
          <w:rFonts w:ascii="Times New Roman" w:hAnsi="Times New Roman"/>
          <w:sz w:val="28"/>
          <w:szCs w:val="28"/>
        </w:rPr>
        <w:t xml:space="preserve"> научно-практическ</w:t>
      </w:r>
      <w:r>
        <w:rPr>
          <w:rFonts w:ascii="Times New Roman" w:hAnsi="Times New Roman"/>
          <w:sz w:val="28"/>
          <w:szCs w:val="28"/>
        </w:rPr>
        <w:t>ая</w:t>
      </w:r>
      <w:r w:rsidRPr="00152B20">
        <w:rPr>
          <w:rFonts w:ascii="Times New Roman" w:hAnsi="Times New Roman"/>
          <w:sz w:val="28"/>
          <w:szCs w:val="28"/>
        </w:rPr>
        <w:t xml:space="preserve"> конференци</w:t>
      </w:r>
      <w:r>
        <w:rPr>
          <w:rFonts w:ascii="Times New Roman" w:hAnsi="Times New Roman"/>
          <w:sz w:val="28"/>
          <w:szCs w:val="28"/>
        </w:rPr>
        <w:t>я</w:t>
      </w:r>
      <w:r w:rsidRPr="00152B20">
        <w:rPr>
          <w:rFonts w:ascii="Times New Roman" w:hAnsi="Times New Roman"/>
          <w:sz w:val="28"/>
          <w:szCs w:val="28"/>
        </w:rPr>
        <w:t xml:space="preserve"> с международным участием для учащихся общеобразовательных организаций, обучающихся среднего профессионального и высшего образования (Симферополь), Всероссийск</w:t>
      </w:r>
      <w:r>
        <w:rPr>
          <w:rFonts w:ascii="Times New Roman" w:hAnsi="Times New Roman"/>
          <w:sz w:val="28"/>
          <w:szCs w:val="28"/>
        </w:rPr>
        <w:t>ая</w:t>
      </w:r>
      <w:r w:rsidRPr="00152B20">
        <w:rPr>
          <w:rFonts w:ascii="Times New Roman" w:hAnsi="Times New Roman"/>
          <w:sz w:val="28"/>
          <w:szCs w:val="28"/>
        </w:rPr>
        <w:t xml:space="preserve"> научно-практическ</w:t>
      </w:r>
      <w:r>
        <w:rPr>
          <w:rFonts w:ascii="Times New Roman" w:hAnsi="Times New Roman"/>
          <w:sz w:val="28"/>
          <w:szCs w:val="28"/>
        </w:rPr>
        <w:t>ая</w:t>
      </w:r>
      <w:r w:rsidRPr="00152B20">
        <w:rPr>
          <w:rFonts w:ascii="Times New Roman" w:hAnsi="Times New Roman"/>
          <w:sz w:val="28"/>
          <w:szCs w:val="28"/>
        </w:rPr>
        <w:t xml:space="preserve"> конференци</w:t>
      </w:r>
      <w:r>
        <w:rPr>
          <w:rFonts w:ascii="Times New Roman" w:hAnsi="Times New Roman"/>
          <w:sz w:val="28"/>
          <w:szCs w:val="28"/>
        </w:rPr>
        <w:t>я</w:t>
      </w:r>
      <w:r w:rsidRPr="00152B20">
        <w:rPr>
          <w:rFonts w:ascii="Times New Roman" w:hAnsi="Times New Roman"/>
          <w:sz w:val="28"/>
          <w:szCs w:val="28"/>
        </w:rPr>
        <w:t xml:space="preserve"> с международным участием (Новосибирск). </w:t>
      </w:r>
    </w:p>
    <w:p w:rsidR="00ED2092" w:rsidRDefault="00ED2092" w:rsidP="00C04217">
      <w:pPr>
        <w:spacing w:after="0" w:line="360" w:lineRule="auto"/>
        <w:ind w:firstLine="459"/>
        <w:jc w:val="both"/>
        <w:rPr>
          <w:rFonts w:ascii="Times New Roman" w:hAnsi="Times New Roman"/>
          <w:sz w:val="28"/>
          <w:szCs w:val="28"/>
        </w:rPr>
      </w:pPr>
      <w:r w:rsidRPr="00FC7B83">
        <w:rPr>
          <w:rFonts w:ascii="Times New Roman" w:hAnsi="Times New Roman"/>
          <w:sz w:val="28"/>
          <w:szCs w:val="28"/>
        </w:rPr>
        <w:t xml:space="preserve">В 2016, 2017 и в 2019 кафедра выступила организатором Всероссийской студенческой олимпиады направлению подготовки </w:t>
      </w:r>
      <w:r>
        <w:rPr>
          <w:rFonts w:ascii="Times New Roman" w:hAnsi="Times New Roman"/>
          <w:sz w:val="28"/>
          <w:szCs w:val="28"/>
        </w:rPr>
        <w:t xml:space="preserve">46.03.02 </w:t>
      </w:r>
      <w:r w:rsidRPr="00FC7B83">
        <w:rPr>
          <w:rFonts w:ascii="Times New Roman" w:hAnsi="Times New Roman"/>
          <w:sz w:val="28"/>
          <w:szCs w:val="28"/>
        </w:rPr>
        <w:t>«Документоведение и архивоведение»</w:t>
      </w:r>
      <w:r>
        <w:rPr>
          <w:rFonts w:ascii="Times New Roman" w:hAnsi="Times New Roman"/>
          <w:sz w:val="28"/>
          <w:szCs w:val="28"/>
        </w:rPr>
        <w:t xml:space="preserve"> (очное участие). Участниками олимпиады стали студенты вузов: </w:t>
      </w:r>
      <w:r w:rsidRPr="00AF3E4A">
        <w:rPr>
          <w:rFonts w:ascii="Times New Roman" w:hAnsi="Times New Roman"/>
          <w:sz w:val="28"/>
          <w:szCs w:val="28"/>
        </w:rPr>
        <w:t xml:space="preserve"> </w:t>
      </w:r>
    </w:p>
    <w:p w:rsidR="00ED2092" w:rsidRPr="003E506B" w:rsidRDefault="00ED2092" w:rsidP="00C04217">
      <w:pPr>
        <w:spacing w:after="0" w:line="360" w:lineRule="auto"/>
        <w:ind w:firstLine="45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3E506B">
        <w:rPr>
          <w:rFonts w:ascii="Times New Roman" w:hAnsi="Times New Roman"/>
          <w:sz w:val="28"/>
          <w:szCs w:val="28"/>
          <w:lang w:eastAsia="ru-RU"/>
        </w:rPr>
        <w:t xml:space="preserve">ФГБОУ ВО «Кубанский государственный университет», ФГБОУ ВПО «Башкирский государственный педагогический университет им. М.Акмуллы», ФГАОУ ВО </w:t>
      </w:r>
      <w:r w:rsidRPr="003E506B">
        <w:rPr>
          <w:rFonts w:ascii="Times New Roman" w:hAnsi="Times New Roman"/>
          <w:sz w:val="28"/>
          <w:szCs w:val="28"/>
        </w:rPr>
        <w:t xml:space="preserve">«Национальный исследовательский Томский государственный университет», </w:t>
      </w:r>
      <w:r w:rsidRPr="003E506B">
        <w:rPr>
          <w:rFonts w:ascii="Times New Roman" w:hAnsi="Times New Roman"/>
          <w:sz w:val="28"/>
          <w:szCs w:val="28"/>
          <w:lang w:eastAsia="ru-RU"/>
        </w:rPr>
        <w:t xml:space="preserve">ФГБОУ ВПО «Удмуртский государственный университет», ФГАОУ ВО «Самарский государственный аэрокосмический университет имени академика С.П. Королева (национальный </w:t>
      </w:r>
      <w:r w:rsidRPr="003E506B">
        <w:rPr>
          <w:rFonts w:ascii="Times New Roman" w:hAnsi="Times New Roman"/>
          <w:sz w:val="28"/>
          <w:szCs w:val="28"/>
          <w:lang w:eastAsia="ru-RU"/>
        </w:rPr>
        <w:lastRenderedPageBreak/>
        <w:t>исследовательский университет)», ФГБОУ ВО «</w:t>
      </w:r>
      <w:r w:rsidRPr="003E506B">
        <w:rPr>
          <w:rFonts w:ascii="Times New Roman" w:hAnsi="Times New Roman"/>
          <w:noProof/>
          <w:sz w:val="28"/>
          <w:szCs w:val="28"/>
          <w:lang w:eastAsia="ru-RU"/>
        </w:rPr>
        <w:t>Пензенский государственный университет»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(2016);</w:t>
      </w:r>
      <w:r w:rsidRPr="003E506B"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ED2092" w:rsidRDefault="00ED2092" w:rsidP="00C04217">
      <w:pPr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6A5A10">
        <w:rPr>
          <w:rFonts w:ascii="Times New Roman" w:hAnsi="Times New Roman"/>
          <w:sz w:val="28"/>
          <w:szCs w:val="28"/>
        </w:rPr>
        <w:t>ФГБОУ ВО «Башкирский государственный университет»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27ACE">
        <w:rPr>
          <w:rFonts w:ascii="Times New Roman" w:hAnsi="Times New Roman"/>
          <w:sz w:val="28"/>
          <w:szCs w:val="28"/>
        </w:rPr>
        <w:t>ФГАОУ ВО «Белгородский государственный национальный исследовательский университет»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27ACE">
        <w:rPr>
          <w:rFonts w:ascii="Times New Roman" w:hAnsi="Times New Roman"/>
          <w:sz w:val="28"/>
          <w:szCs w:val="28"/>
        </w:rPr>
        <w:t>ФГБОУ ВО «Казанский государственный энергетический университет»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27ACE">
        <w:rPr>
          <w:rFonts w:ascii="Times New Roman" w:hAnsi="Times New Roman"/>
          <w:sz w:val="28"/>
          <w:szCs w:val="28"/>
        </w:rPr>
        <w:t>ФГБОУ ВО «Кубанский государственный университет»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27ACE">
        <w:rPr>
          <w:rFonts w:ascii="Times New Roman" w:hAnsi="Times New Roman"/>
          <w:sz w:val="28"/>
          <w:szCs w:val="28"/>
          <w:lang w:eastAsia="ru-RU"/>
        </w:rPr>
        <w:t>ФГБОУ ВО «</w:t>
      </w:r>
      <w:r w:rsidRPr="00F27ACE">
        <w:rPr>
          <w:rFonts w:ascii="Times New Roman" w:hAnsi="Times New Roman"/>
          <w:sz w:val="28"/>
          <w:szCs w:val="28"/>
        </w:rPr>
        <w:t>Орловский государственный университет им. И.С. Тургенева»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27ACE">
        <w:rPr>
          <w:rFonts w:ascii="Times New Roman" w:hAnsi="Times New Roman"/>
          <w:sz w:val="28"/>
          <w:szCs w:val="28"/>
          <w:lang w:eastAsia="ru-RU"/>
        </w:rPr>
        <w:t>БУ ВО Ханты-Мансийского автономного округа-Югры «Сургутский государственный педагогический университет»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27ACE">
        <w:rPr>
          <w:rFonts w:ascii="Times New Roman" w:hAnsi="Times New Roman"/>
          <w:sz w:val="28"/>
          <w:szCs w:val="28"/>
        </w:rPr>
        <w:t>ФГАОУ ВО «Национальный исследовательский Томский государственный университет»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27ACE">
        <w:rPr>
          <w:rFonts w:ascii="Times New Roman" w:hAnsi="Times New Roman"/>
          <w:sz w:val="28"/>
          <w:szCs w:val="28"/>
        </w:rPr>
        <w:t>ФГАОУ ВО «Тюменский государственный университет»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27ACE">
        <w:rPr>
          <w:rFonts w:ascii="Times New Roman" w:hAnsi="Times New Roman"/>
          <w:sz w:val="28"/>
          <w:szCs w:val="28"/>
        </w:rPr>
        <w:t>ФГБОУ ВО «Чувашский государственный университет имени И.Н. Ульянова»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E506B">
        <w:rPr>
          <w:rFonts w:ascii="Times New Roman" w:hAnsi="Times New Roman"/>
          <w:sz w:val="28"/>
          <w:szCs w:val="28"/>
          <w:lang w:eastAsia="ru-RU"/>
        </w:rPr>
        <w:t>ФГБОУ ВО «</w:t>
      </w:r>
      <w:r w:rsidRPr="003E506B">
        <w:rPr>
          <w:rFonts w:ascii="Times New Roman" w:hAnsi="Times New Roman"/>
          <w:noProof/>
          <w:sz w:val="28"/>
          <w:szCs w:val="28"/>
          <w:lang w:eastAsia="ru-RU"/>
        </w:rPr>
        <w:t>Пензенский государственный университет»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(2017);</w:t>
      </w:r>
    </w:p>
    <w:p w:rsidR="00ED2092" w:rsidRPr="003E506B" w:rsidRDefault="00ED2092" w:rsidP="00C0421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506B">
        <w:rPr>
          <w:rFonts w:ascii="Times New Roman" w:hAnsi="Times New Roman"/>
          <w:sz w:val="28"/>
          <w:szCs w:val="28"/>
        </w:rPr>
        <w:t>ФГАОУ ВО «Белгородский государственный национальный исследовательский университет», ФГАОУ ВО «Тюменский государственный университет», ФГБОУ ВО «Чувашский государственный университет имени И.Н. Ульянова», ФГБОУ ВО «Пензенский государственный университет»</w:t>
      </w:r>
      <w:r>
        <w:rPr>
          <w:rFonts w:ascii="Times New Roman" w:hAnsi="Times New Roman"/>
          <w:sz w:val="28"/>
          <w:szCs w:val="28"/>
        </w:rPr>
        <w:t xml:space="preserve"> (2019).</w:t>
      </w:r>
    </w:p>
    <w:p w:rsidR="00ED2092" w:rsidRPr="00FC7B83" w:rsidRDefault="00ED2092" w:rsidP="00FC7B83">
      <w:pPr>
        <w:ind w:firstLine="459"/>
        <w:jc w:val="both"/>
        <w:rPr>
          <w:rFonts w:ascii="Times New Roman" w:hAnsi="Times New Roman"/>
          <w:sz w:val="28"/>
          <w:szCs w:val="28"/>
        </w:rPr>
      </w:pPr>
    </w:p>
    <w:p w:rsidR="00ED2092" w:rsidRDefault="00ED2092" w:rsidP="0040013F">
      <w:pPr>
        <w:pStyle w:val="a5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проверки сделаны следующие замечания:</w:t>
      </w:r>
    </w:p>
    <w:p w:rsidR="00ED2092" w:rsidRDefault="00ED2092" w:rsidP="00E27483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следствием междисциплинарности на</w:t>
      </w:r>
      <w:r w:rsidRPr="00152B20">
        <w:rPr>
          <w:rFonts w:ascii="Times New Roman" w:hAnsi="Times New Roman"/>
          <w:sz w:val="28"/>
          <w:szCs w:val="28"/>
        </w:rPr>
        <w:t>правлени</w:t>
      </w:r>
      <w:r>
        <w:rPr>
          <w:rFonts w:ascii="Times New Roman" w:hAnsi="Times New Roman"/>
          <w:sz w:val="28"/>
          <w:szCs w:val="28"/>
        </w:rPr>
        <w:t>я</w:t>
      </w:r>
      <w:r w:rsidRPr="00152B20">
        <w:rPr>
          <w:rFonts w:ascii="Times New Roman" w:hAnsi="Times New Roman"/>
          <w:sz w:val="28"/>
          <w:szCs w:val="28"/>
        </w:rPr>
        <w:t xml:space="preserve"> подготовки «Документоведение и архивоведение» является </w:t>
      </w:r>
      <w:r>
        <w:rPr>
          <w:rFonts w:ascii="Times New Roman" w:hAnsi="Times New Roman"/>
          <w:sz w:val="28"/>
          <w:szCs w:val="28"/>
        </w:rPr>
        <w:t xml:space="preserve">неоднородный состав НПР кафедры ˗ </w:t>
      </w:r>
      <w:r w:rsidRPr="00152B20">
        <w:rPr>
          <w:rFonts w:ascii="Times New Roman" w:hAnsi="Times New Roman"/>
          <w:sz w:val="28"/>
          <w:szCs w:val="28"/>
        </w:rPr>
        <w:t>кандидаты технических, филологических, экон</w:t>
      </w:r>
      <w:r>
        <w:rPr>
          <w:rFonts w:ascii="Times New Roman" w:hAnsi="Times New Roman"/>
          <w:sz w:val="28"/>
          <w:szCs w:val="28"/>
        </w:rPr>
        <w:t xml:space="preserve">омических и педагогических наук, что, в свою очередь, приводит к определенным трудностям в формировании научных коллективов проектов. За отчетный период плановые значения по политехническому институту, медианные значения Минобрнауки России по показателю «Объем НИР на 1 НПР» не были выполнены. Однако за тот же период нулевых объемов финансирования НИР не было. На конкурсы РФФИ было подано 6 заявок, одна из которых поддержана. </w:t>
      </w:r>
    </w:p>
    <w:p w:rsidR="00ED2092" w:rsidRDefault="00ED2092" w:rsidP="00626518">
      <w:pPr>
        <w:pStyle w:val="a5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 период с 2017 по 2021 год  из общего количества публикаций только 11 % опубликованы в изданиях Перечня ВАК.  В настоящее время на кафедре отсутствуют НПР, соответствующие требованиям РНФ к руководству научными проектами.</w:t>
      </w:r>
    </w:p>
    <w:p w:rsidR="00ED2092" w:rsidRDefault="00ED2092" w:rsidP="00626518">
      <w:pPr>
        <w:pStyle w:val="a5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Отдельно стоит отметить высокий уровень научно-исследовательской работы студентов. </w:t>
      </w:r>
    </w:p>
    <w:p w:rsidR="00ED2092" w:rsidRPr="006D6016" w:rsidRDefault="00ED2092" w:rsidP="00E274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 учетом высокого уровня НИРС – </w:t>
      </w:r>
      <w:r w:rsidRPr="00E6691C">
        <w:rPr>
          <w:rFonts w:ascii="Times New Roman" w:hAnsi="Times New Roman"/>
          <w:b/>
          <w:sz w:val="28"/>
          <w:szCs w:val="28"/>
        </w:rPr>
        <w:t xml:space="preserve">организации и проведения Всероссийской студенческой олимпиады </w:t>
      </w:r>
      <w:r w:rsidRPr="00FC7B83">
        <w:rPr>
          <w:rFonts w:ascii="Times New Roman" w:hAnsi="Times New Roman"/>
          <w:sz w:val="28"/>
          <w:szCs w:val="28"/>
        </w:rPr>
        <w:t xml:space="preserve">направлению подготовки </w:t>
      </w:r>
      <w:r>
        <w:rPr>
          <w:rFonts w:ascii="Times New Roman" w:hAnsi="Times New Roman"/>
          <w:sz w:val="28"/>
          <w:szCs w:val="28"/>
        </w:rPr>
        <w:t xml:space="preserve">46.03.02 </w:t>
      </w:r>
      <w:r w:rsidRPr="00FC7B83">
        <w:rPr>
          <w:rFonts w:ascii="Times New Roman" w:hAnsi="Times New Roman"/>
          <w:sz w:val="28"/>
          <w:szCs w:val="28"/>
        </w:rPr>
        <w:t>«Документоведение и архивоведение»</w:t>
      </w:r>
      <w:r>
        <w:rPr>
          <w:rFonts w:ascii="Times New Roman" w:hAnsi="Times New Roman"/>
          <w:sz w:val="28"/>
          <w:szCs w:val="28"/>
        </w:rPr>
        <w:t xml:space="preserve"> (в период 2017-2021 гг. ПГУ выступил в качестве организатора только двух подобных мероприятий – по направлениям подготовки  46.03.02 </w:t>
      </w:r>
      <w:r w:rsidRPr="00FC7B83">
        <w:rPr>
          <w:rFonts w:ascii="Times New Roman" w:hAnsi="Times New Roman"/>
          <w:sz w:val="28"/>
          <w:szCs w:val="28"/>
        </w:rPr>
        <w:t>«Документоведение и архивоведение»</w:t>
      </w:r>
      <w:r>
        <w:rPr>
          <w:rFonts w:ascii="Times New Roman" w:hAnsi="Times New Roman"/>
          <w:sz w:val="28"/>
          <w:szCs w:val="28"/>
        </w:rPr>
        <w:t>, 37.03.01 «Психология») и при условии устранения замечаний п</w:t>
      </w:r>
      <w:r w:rsidRPr="006D6016">
        <w:rPr>
          <w:rFonts w:ascii="Times New Roman" w:hAnsi="Times New Roman"/>
          <w:sz w:val="28"/>
          <w:szCs w:val="28"/>
        </w:rPr>
        <w:t>ризнать уровень научной работы кафедры удовлетворительным.</w:t>
      </w:r>
    </w:p>
    <w:p w:rsidR="00ED2092" w:rsidRDefault="00ED2092" w:rsidP="007328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D2092" w:rsidRPr="00AD37C9" w:rsidRDefault="00ED2092" w:rsidP="0040013F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AD37C9">
        <w:rPr>
          <w:rFonts w:ascii="Times New Roman" w:hAnsi="Times New Roman"/>
          <w:sz w:val="28"/>
          <w:szCs w:val="28"/>
        </w:rPr>
        <w:t>Рекомендовать:</w:t>
      </w:r>
    </w:p>
    <w:p w:rsidR="00ED2092" w:rsidRDefault="00ED2092" w:rsidP="0040013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335478">
        <w:rPr>
          <w:rFonts w:ascii="Times New Roman" w:hAnsi="Times New Roman"/>
          <w:sz w:val="28"/>
          <w:szCs w:val="28"/>
          <w:lang w:eastAsia="ru-RU"/>
        </w:rPr>
        <w:t xml:space="preserve">овершенствовать формы научной работы кафедры </w:t>
      </w:r>
      <w:r>
        <w:rPr>
          <w:rFonts w:ascii="Times New Roman" w:hAnsi="Times New Roman"/>
          <w:sz w:val="28"/>
          <w:szCs w:val="28"/>
          <w:lang w:eastAsia="ru-RU"/>
        </w:rPr>
        <w:t xml:space="preserve">в следующих направлениях: </w:t>
      </w:r>
    </w:p>
    <w:p w:rsidR="00ED2092" w:rsidRDefault="00ED2092" w:rsidP="0040013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участия в научных коллаборациях в части проведения научных исследований и разработок;</w:t>
      </w:r>
    </w:p>
    <w:p w:rsidR="00ED2092" w:rsidRPr="00AD37C9" w:rsidRDefault="00ED2092" w:rsidP="0040013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повышения качественного уровня  публикаций НПР кафедры (ВАК, </w:t>
      </w:r>
      <w:r>
        <w:rPr>
          <w:rFonts w:ascii="Times New Roman" w:hAnsi="Times New Roman"/>
          <w:sz w:val="28"/>
          <w:szCs w:val="28"/>
          <w:lang w:val="en-US" w:eastAsia="ru-RU"/>
        </w:rPr>
        <w:t>SCOPUS</w:t>
      </w:r>
      <w:r w:rsidRPr="00AD37C9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val="en-US" w:eastAsia="ru-RU"/>
        </w:rPr>
        <w:t>WOS</w:t>
      </w:r>
      <w:r w:rsidRPr="00AD37C9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D2092" w:rsidRDefault="00ED2092" w:rsidP="0040013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повышения статусности </w:t>
      </w:r>
      <w:r w:rsidRPr="00335478">
        <w:rPr>
          <w:rFonts w:ascii="Times New Roman" w:hAnsi="Times New Roman"/>
          <w:sz w:val="28"/>
          <w:szCs w:val="28"/>
          <w:lang w:eastAsia="ru-RU"/>
        </w:rPr>
        <w:t xml:space="preserve">научных конференций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 w:rsidRPr="00335478">
        <w:rPr>
          <w:rFonts w:ascii="Times New Roman" w:hAnsi="Times New Roman"/>
          <w:sz w:val="28"/>
          <w:szCs w:val="28"/>
          <w:lang w:eastAsia="ru-RU"/>
        </w:rPr>
        <w:t xml:space="preserve">совместно с другими вузами и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профессиональными сообществами). </w:t>
      </w:r>
    </w:p>
    <w:p w:rsidR="00ED2092" w:rsidRPr="00152B20" w:rsidRDefault="00ED2092" w:rsidP="00565326">
      <w:pPr>
        <w:spacing w:after="0" w:line="360" w:lineRule="auto"/>
        <w:ind w:left="106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D2092" w:rsidRPr="00152B20" w:rsidRDefault="00ED2092" w:rsidP="00565326">
      <w:pPr>
        <w:spacing w:after="0" w:line="360" w:lineRule="auto"/>
        <w:ind w:left="1069"/>
        <w:jc w:val="center"/>
        <w:rPr>
          <w:rFonts w:ascii="Times New Roman" w:hAnsi="Times New Roman"/>
          <w:b/>
          <w:i/>
          <w:sz w:val="28"/>
          <w:szCs w:val="28"/>
        </w:rPr>
      </w:pPr>
      <w:r w:rsidRPr="00152B20">
        <w:rPr>
          <w:rFonts w:ascii="Times New Roman" w:hAnsi="Times New Roman"/>
          <w:b/>
          <w:i/>
          <w:sz w:val="28"/>
          <w:szCs w:val="28"/>
        </w:rPr>
        <w:t>5. Международная деятельность</w:t>
      </w:r>
    </w:p>
    <w:p w:rsidR="00ED2092" w:rsidRPr="00152B20" w:rsidRDefault="00ED2092" w:rsidP="00565326">
      <w:pPr>
        <w:spacing w:after="0" w:line="312" w:lineRule="auto"/>
        <w:ind w:firstLine="45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 xml:space="preserve">В апреле 2018 года заведующая кафедрой ИнОУП профессор Фионова Л.Р. по приглашению румынского Университета «1 декабря 1918» приняла участие в работе «Исследовательского семинара: интернационализация высшего образования - вызовы и награды» в г. Альба Юлия. На семинаре были рассмотрены проблемы, с которыми сталкиваются сегодня глобализирующаяся культура и образование, обсуждались вопросы </w:t>
      </w:r>
      <w:r w:rsidRPr="00152B20">
        <w:rPr>
          <w:rFonts w:ascii="Times New Roman" w:hAnsi="Times New Roman"/>
          <w:sz w:val="28"/>
          <w:szCs w:val="28"/>
        </w:rPr>
        <w:lastRenderedPageBreak/>
        <w:t xml:space="preserve">организации международной мобильности студентов и сотрудников, в том числе студентов - документоведов. </w:t>
      </w:r>
    </w:p>
    <w:p w:rsidR="00ED2092" w:rsidRPr="00152B20" w:rsidRDefault="00ED2092" w:rsidP="00565326">
      <w:pPr>
        <w:spacing w:after="0" w:line="312" w:lineRule="auto"/>
        <w:ind w:firstLine="45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 xml:space="preserve">Доцент кафедры Семянкова О.И. </w:t>
      </w:r>
    </w:p>
    <w:p w:rsidR="00ED2092" w:rsidRPr="00152B20" w:rsidRDefault="00ED2092" w:rsidP="00565326">
      <w:pPr>
        <w:spacing w:after="0" w:line="312" w:lineRule="auto"/>
        <w:ind w:firstLine="45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- принимала с 30.09.2019 по 11.10.2019 очное участие в мероприятиях просветительского, образовательного и научно-методического характера, направленные на продвижение, поддержку и укрепление позиций русского языка, популяризацию российской науки, культуры и образования, в т.ч. посвящённых памятным датам российской литературы, культуры и науки «Изучаем русский язык – узнаём Россию!» (г. Ташкент, г. Фергана, Узбекистан; г. Душанбе, г. Худжанд, Таджикистан).</w:t>
      </w:r>
    </w:p>
    <w:p w:rsidR="00ED2092" w:rsidRPr="00152B20" w:rsidRDefault="00ED2092" w:rsidP="00565326">
      <w:pPr>
        <w:spacing w:after="0" w:line="312" w:lineRule="auto"/>
        <w:ind w:firstLine="45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- принимала с 3.12.2019 по 12.12.2019 очное участие в Международной образовательно-просветительской экспедиции «Дорога в Россию (г. Минск, Республика Беларусь, г.Кишинев, Республика Молдова; г. Гюмри, Армения).</w:t>
      </w:r>
    </w:p>
    <w:p w:rsidR="00ED2092" w:rsidRPr="00152B20" w:rsidRDefault="00ED2092" w:rsidP="00565326">
      <w:pPr>
        <w:spacing w:after="0" w:line="312" w:lineRule="auto"/>
        <w:ind w:firstLine="459"/>
        <w:jc w:val="both"/>
        <w:rPr>
          <w:rFonts w:ascii="Times New Roman" w:eastAsia="Arial Unicode MS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 xml:space="preserve">С 2021 года кафедра сотрудничает с </w:t>
      </w:r>
      <w:r w:rsidRPr="00152B20">
        <w:rPr>
          <w:rFonts w:ascii="Times New Roman" w:eastAsia="Arial Unicode MS" w:hAnsi="Times New Roman"/>
          <w:sz w:val="28"/>
          <w:szCs w:val="28"/>
        </w:rPr>
        <w:t xml:space="preserve">Донецким национальным университетом (ДНУ). Студенты кафедры приняли участие в олимпиаде, организованной ДНУ. Преподаватели кафедры приняли участие в </w:t>
      </w:r>
      <w:r w:rsidRPr="00152B20">
        <w:rPr>
          <w:rFonts w:ascii="Times New Roman" w:hAnsi="Times New Roman"/>
          <w:sz w:val="28"/>
          <w:szCs w:val="28"/>
          <w:shd w:val="clear" w:color="auto" w:fill="FFFFFF"/>
        </w:rPr>
        <w:t>Международной научной конференции «Донецкие чтения 2021: образование, наука, инновации, культура и вызовы современности». Договорились в 2022 году вместе провести Международную студенческую олимпиаду по направлению «Документоведение и архивоведение».</w:t>
      </w:r>
    </w:p>
    <w:p w:rsidR="00ED2092" w:rsidRPr="00152B20" w:rsidRDefault="00ED2092" w:rsidP="00565326">
      <w:pPr>
        <w:spacing w:after="0" w:line="312" w:lineRule="auto"/>
        <w:ind w:firstLine="45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eastAsia="Arial Unicode MS" w:hAnsi="Times New Roman"/>
          <w:sz w:val="28"/>
          <w:szCs w:val="28"/>
        </w:rPr>
        <w:t>Договор о сотрудничестве находится на стадии согласования и подписания.</w:t>
      </w:r>
    </w:p>
    <w:p w:rsidR="00ED2092" w:rsidRPr="00152B20" w:rsidRDefault="00ED2092" w:rsidP="0073049E">
      <w:pPr>
        <w:spacing w:after="0" w:line="312" w:lineRule="auto"/>
        <w:ind w:firstLine="45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b/>
          <w:sz w:val="28"/>
          <w:szCs w:val="28"/>
        </w:rPr>
        <w:t>Заключение:</w:t>
      </w:r>
      <w:r w:rsidRPr="00152B20">
        <w:rPr>
          <w:rFonts w:ascii="Times New Roman" w:hAnsi="Times New Roman"/>
          <w:sz w:val="28"/>
          <w:szCs w:val="28"/>
        </w:rPr>
        <w:t xml:space="preserve"> работу кафедры «Информационное обеспечение управления и производства» в рамках международной деятельности можно признать удовлетворительной.</w:t>
      </w:r>
    </w:p>
    <w:p w:rsidR="00ED2092" w:rsidRPr="00152B20" w:rsidRDefault="00ED2092" w:rsidP="00565326">
      <w:pPr>
        <w:pStyle w:val="ab"/>
        <w:spacing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ED2092" w:rsidRPr="00152B20" w:rsidRDefault="00ED2092" w:rsidP="00565326">
      <w:pPr>
        <w:pStyle w:val="ab"/>
        <w:spacing w:line="360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  <w:r w:rsidRPr="00152B20">
        <w:rPr>
          <w:rFonts w:ascii="Times New Roman" w:hAnsi="Times New Roman"/>
          <w:b/>
          <w:i/>
          <w:sz w:val="28"/>
          <w:szCs w:val="28"/>
        </w:rPr>
        <w:t>6. Воспитательная работа</w:t>
      </w:r>
    </w:p>
    <w:p w:rsidR="00ED2092" w:rsidRPr="00152B20" w:rsidRDefault="00ED2092" w:rsidP="00A363AF">
      <w:pPr>
        <w:pStyle w:val="FR2"/>
        <w:spacing w:line="360" w:lineRule="auto"/>
        <w:ind w:firstLine="709"/>
        <w:rPr>
          <w:i/>
          <w:szCs w:val="28"/>
        </w:rPr>
      </w:pPr>
      <w:r w:rsidRPr="00152B20">
        <w:rPr>
          <w:szCs w:val="28"/>
        </w:rPr>
        <w:t xml:space="preserve">Планирование и организация воспитательной работы на кафедре осуществляются в соответствии с Концепцией воспитательной деятельности в Пензенском государственном университете от 11.02.2021 № 74; Рабочей программой воспитания Пензенского государственного университета от 01.07.2021; Календарными планами воспитательной работы Пензенского государственного университета, факультета вычислительной техники; </w:t>
      </w:r>
      <w:r w:rsidRPr="00152B20">
        <w:rPr>
          <w:szCs w:val="28"/>
        </w:rPr>
        <w:lastRenderedPageBreak/>
        <w:t xml:space="preserve">Рабочей программой воспитания </w:t>
      </w:r>
      <w:r w:rsidRPr="00152B20">
        <w:rPr>
          <w:bCs/>
          <w:szCs w:val="28"/>
        </w:rPr>
        <w:t>и</w:t>
      </w:r>
      <w:r w:rsidRPr="00152B20">
        <w:rPr>
          <w:b/>
          <w:bCs/>
          <w:szCs w:val="28"/>
        </w:rPr>
        <w:t xml:space="preserve"> </w:t>
      </w:r>
      <w:r w:rsidRPr="00152B20">
        <w:rPr>
          <w:bCs/>
          <w:szCs w:val="28"/>
        </w:rPr>
        <w:t>Календарным планом воспитательной работы н</w:t>
      </w:r>
      <w:r w:rsidRPr="00152B20">
        <w:rPr>
          <w:szCs w:val="28"/>
        </w:rPr>
        <w:t>аправления подготовки 46.03.02 «Документоведение и архивоведение»; Трудовыми функциями организаторов воспитательной деятельности в системе воспитательной работы вуза и следующими документами по организации воспитательной и социальной работы в ПГУ (Положение о кураторском часе, Положение о кураторской деятельности, Кодекс этики поведения обучающихся университета, Положение о порядке посещения мероприятий, не предусмотренных учебным планом).</w:t>
      </w:r>
    </w:p>
    <w:p w:rsidR="00ED2092" w:rsidRPr="00152B20" w:rsidRDefault="00ED2092" w:rsidP="00B402E4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Содержание воспитательной работы отражается в годовых планах работы кафедры, индивидуальных планах работы преподавателей, кураторов групп и дневниках кураторов. Информация о воспитательной работе преподавателей кафедры включается в ежегодный отчет о работе кафедры. Отчеты о работе кураторов отражаются в дневниках кураторов и обсуждаются на заседании кафедры, итоги обсуждения вносятся в протоколы заседания кафедры. Большое внимание уделяется индивидуальной работе со студентами, направленной на психолого-педагогическую поддержку и профилактику деструктивных проявлений в молодежной среде.</w:t>
      </w:r>
    </w:p>
    <w:p w:rsidR="00ED2092" w:rsidRPr="00152B20" w:rsidRDefault="00ED2092" w:rsidP="00B402E4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 xml:space="preserve">Воспитательная работа ведется по следующим направлениям: </w:t>
      </w:r>
    </w:p>
    <w:p w:rsidR="00ED2092" w:rsidRPr="00152B20" w:rsidRDefault="00ED2092" w:rsidP="00B402E4">
      <w:pPr>
        <w:pStyle w:val="a5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52B20">
        <w:rPr>
          <w:rFonts w:ascii="Times New Roman" w:hAnsi="Times New Roman"/>
          <w:sz w:val="28"/>
          <w:szCs w:val="28"/>
        </w:rPr>
        <w:t xml:space="preserve">гражданское, </w:t>
      </w:r>
    </w:p>
    <w:p w:rsidR="00ED2092" w:rsidRPr="00152B20" w:rsidRDefault="00ED2092" w:rsidP="00B402E4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bCs/>
          <w:sz w:val="28"/>
          <w:szCs w:val="28"/>
        </w:rPr>
        <w:t>духовно-нравственное,</w:t>
      </w:r>
    </w:p>
    <w:p w:rsidR="00ED2092" w:rsidRPr="00152B20" w:rsidRDefault="00ED2092" w:rsidP="00B402E4">
      <w:pPr>
        <w:pStyle w:val="a5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bCs/>
          <w:sz w:val="28"/>
          <w:szCs w:val="28"/>
        </w:rPr>
        <w:t>патриотическое,</w:t>
      </w:r>
    </w:p>
    <w:p w:rsidR="00ED2092" w:rsidRPr="00152B20" w:rsidRDefault="00ED2092" w:rsidP="00B402E4">
      <w:pPr>
        <w:pStyle w:val="a5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52B20">
        <w:rPr>
          <w:rFonts w:ascii="Times New Roman" w:hAnsi="Times New Roman"/>
          <w:color w:val="000000"/>
          <w:sz w:val="28"/>
          <w:szCs w:val="28"/>
        </w:rPr>
        <w:t>культурно-просветительское,</w:t>
      </w:r>
    </w:p>
    <w:p w:rsidR="00ED2092" w:rsidRPr="00152B20" w:rsidRDefault="00ED2092" w:rsidP="00B402E4">
      <w:pPr>
        <w:pStyle w:val="a5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52B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экологическое,</w:t>
      </w:r>
    </w:p>
    <w:p w:rsidR="00ED2092" w:rsidRPr="00152B20" w:rsidRDefault="00ED2092" w:rsidP="00B402E4">
      <w:pPr>
        <w:pStyle w:val="a5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52B20">
        <w:rPr>
          <w:rFonts w:ascii="Times New Roman" w:hAnsi="Times New Roman"/>
          <w:color w:val="000000"/>
          <w:sz w:val="28"/>
          <w:szCs w:val="28"/>
        </w:rPr>
        <w:t>физическое;</w:t>
      </w:r>
    </w:p>
    <w:p w:rsidR="00ED2092" w:rsidRPr="00152B20" w:rsidRDefault="00ED2092" w:rsidP="00B402E4">
      <w:pPr>
        <w:pStyle w:val="a5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профессионально-трудовое.</w:t>
      </w:r>
    </w:p>
    <w:p w:rsidR="00ED2092" w:rsidRPr="00152B20" w:rsidRDefault="00ED2092" w:rsidP="00B402E4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 xml:space="preserve">При организации воспитательных мероприятий применяются традиционные и современные формы и методы работы в соответствии с этапами социализации студентов - </w:t>
      </w:r>
      <w:r w:rsidRPr="00152B20">
        <w:rPr>
          <w:rFonts w:ascii="Times New Roman" w:hAnsi="Times New Roman"/>
          <w:bCs/>
          <w:sz w:val="28"/>
          <w:szCs w:val="28"/>
        </w:rPr>
        <w:t>конкурсы, лекции, беседы, опросы, тренинги, фестивали</w:t>
      </w:r>
      <w:r w:rsidRPr="00152B20">
        <w:rPr>
          <w:rFonts w:ascii="Times New Roman" w:hAnsi="Times New Roman"/>
          <w:sz w:val="28"/>
          <w:szCs w:val="28"/>
        </w:rPr>
        <w:t>.</w:t>
      </w:r>
    </w:p>
    <w:p w:rsidR="00ED2092" w:rsidRPr="00152B20" w:rsidRDefault="00ED2092" w:rsidP="00565326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lastRenderedPageBreak/>
        <w:t>В 2017-2021 гг. кураторскую работу вели преподаватели кафедры: Катышева М.А., Кошелева Г.В., Коровина Л.В., Тростянкий Г.М., Фионова Ю.Ю.</w:t>
      </w:r>
    </w:p>
    <w:p w:rsidR="00ED2092" w:rsidRPr="00152B20" w:rsidRDefault="00ED2092" w:rsidP="00565326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Нарушений различного уровня среди студентов за отчетный период не было.</w:t>
      </w:r>
    </w:p>
    <w:p w:rsidR="00ED2092" w:rsidRPr="00152B20" w:rsidRDefault="00ED2092" w:rsidP="00565326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Факультет в целом, занимает по рейтингу воспитательной работы 2 место в вузе. Кафедра вносит значительный вклад в эту работу.</w:t>
      </w:r>
    </w:p>
    <w:p w:rsidR="00ED2092" w:rsidRPr="00152B20" w:rsidRDefault="00ED2092" w:rsidP="00565326">
      <w:pPr>
        <w:tabs>
          <w:tab w:val="left" w:pos="993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52B20">
        <w:rPr>
          <w:rFonts w:ascii="Times New Roman" w:hAnsi="Times New Roman"/>
          <w:bCs/>
          <w:sz w:val="28"/>
          <w:szCs w:val="28"/>
        </w:rPr>
        <w:t>Количественные показатели организации воспитательной работы (на</w:t>
      </w:r>
      <w:r w:rsidRPr="00152B20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152B20">
        <w:rPr>
          <w:rFonts w:ascii="Times New Roman" w:hAnsi="Times New Roman"/>
          <w:bCs/>
          <w:sz w:val="28"/>
          <w:szCs w:val="28"/>
        </w:rPr>
        <w:t>текущий 2021-2022 учебный год)</w:t>
      </w:r>
    </w:p>
    <w:tbl>
      <w:tblPr>
        <w:tblW w:w="957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"/>
        <w:gridCol w:w="5954"/>
        <w:gridCol w:w="2632"/>
      </w:tblGrid>
      <w:tr w:rsidR="00ED2092" w:rsidRPr="00152B20">
        <w:trPr>
          <w:trHeight w:val="714"/>
        </w:trPr>
        <w:tc>
          <w:tcPr>
            <w:tcW w:w="992" w:type="dxa"/>
            <w:vAlign w:val="center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954" w:type="dxa"/>
            <w:vAlign w:val="center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2632" w:type="dxa"/>
            <w:vAlign w:val="center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</w:tr>
      <w:tr w:rsidR="00ED2092" w:rsidRPr="00152B20">
        <w:tc>
          <w:tcPr>
            <w:tcW w:w="992" w:type="dxa"/>
          </w:tcPr>
          <w:p w:rsidR="00ED2092" w:rsidRPr="00152B20" w:rsidRDefault="00ED2092" w:rsidP="00565326">
            <w:pPr>
              <w:pStyle w:val="a5"/>
              <w:numPr>
                <w:ilvl w:val="0"/>
                <w:numId w:val="30"/>
              </w:numPr>
              <w:tabs>
                <w:tab w:val="left" w:pos="0"/>
                <w:tab w:val="left" w:pos="176"/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Количество студентов/ количество студенческих  групп (бакалавриат)</w:t>
            </w:r>
          </w:p>
        </w:tc>
        <w:tc>
          <w:tcPr>
            <w:tcW w:w="2632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69/4</w:t>
            </w:r>
          </w:p>
        </w:tc>
      </w:tr>
      <w:tr w:rsidR="00ED2092" w:rsidRPr="00152B20">
        <w:tc>
          <w:tcPr>
            <w:tcW w:w="992" w:type="dxa"/>
          </w:tcPr>
          <w:p w:rsidR="00ED2092" w:rsidRPr="00152B20" w:rsidRDefault="00ED2092" w:rsidP="00565326">
            <w:pPr>
              <w:pStyle w:val="a5"/>
              <w:numPr>
                <w:ilvl w:val="0"/>
                <w:numId w:val="30"/>
              </w:numPr>
              <w:tabs>
                <w:tab w:val="left" w:pos="0"/>
                <w:tab w:val="left" w:pos="176"/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Количество студентов/ количество студенческих  групп (магистратура)</w:t>
            </w:r>
          </w:p>
        </w:tc>
        <w:tc>
          <w:tcPr>
            <w:tcW w:w="2632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13/2</w:t>
            </w:r>
          </w:p>
        </w:tc>
      </w:tr>
      <w:tr w:rsidR="00ED2092" w:rsidRPr="00152B20">
        <w:tc>
          <w:tcPr>
            <w:tcW w:w="992" w:type="dxa"/>
          </w:tcPr>
          <w:p w:rsidR="00ED2092" w:rsidRPr="00152B20" w:rsidRDefault="00ED2092" w:rsidP="00565326">
            <w:pPr>
              <w:pStyle w:val="a5"/>
              <w:numPr>
                <w:ilvl w:val="0"/>
                <w:numId w:val="30"/>
              </w:numPr>
              <w:tabs>
                <w:tab w:val="left" w:pos="0"/>
                <w:tab w:val="left" w:pos="176"/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Количество кураторов и закрепление их по группам</w:t>
            </w:r>
          </w:p>
        </w:tc>
        <w:tc>
          <w:tcPr>
            <w:tcW w:w="2632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3/4</w:t>
            </w:r>
          </w:p>
        </w:tc>
      </w:tr>
      <w:tr w:rsidR="00ED2092" w:rsidRPr="00152B20">
        <w:tc>
          <w:tcPr>
            <w:tcW w:w="992" w:type="dxa"/>
          </w:tcPr>
          <w:p w:rsidR="00ED2092" w:rsidRPr="00152B20" w:rsidRDefault="00ED2092" w:rsidP="00565326">
            <w:pPr>
              <w:pStyle w:val="a5"/>
              <w:numPr>
                <w:ilvl w:val="0"/>
                <w:numId w:val="30"/>
              </w:numPr>
              <w:tabs>
                <w:tab w:val="left" w:pos="0"/>
                <w:tab w:val="left" w:pos="176"/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Количество тьюторов, закрепленных за группами первого курса</w:t>
            </w:r>
          </w:p>
        </w:tc>
        <w:tc>
          <w:tcPr>
            <w:tcW w:w="2632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D2092" w:rsidRPr="00152B20">
        <w:tc>
          <w:tcPr>
            <w:tcW w:w="992" w:type="dxa"/>
          </w:tcPr>
          <w:p w:rsidR="00ED2092" w:rsidRPr="00152B20" w:rsidRDefault="00ED2092" w:rsidP="00565326">
            <w:pPr>
              <w:pStyle w:val="a5"/>
              <w:numPr>
                <w:ilvl w:val="0"/>
                <w:numId w:val="30"/>
              </w:numPr>
              <w:tabs>
                <w:tab w:val="left" w:pos="0"/>
                <w:tab w:val="left" w:pos="176"/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Привлечение тьюторов, закрепленных групп к отслеживанию активности в социальных сетях под контролем куратора</w:t>
            </w:r>
          </w:p>
        </w:tc>
        <w:tc>
          <w:tcPr>
            <w:tcW w:w="2632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ED2092" w:rsidRPr="00152B20">
        <w:tc>
          <w:tcPr>
            <w:tcW w:w="992" w:type="dxa"/>
          </w:tcPr>
          <w:p w:rsidR="00ED2092" w:rsidRPr="00152B20" w:rsidRDefault="00ED2092" w:rsidP="00565326">
            <w:pPr>
              <w:pStyle w:val="a5"/>
              <w:numPr>
                <w:ilvl w:val="0"/>
                <w:numId w:val="30"/>
              </w:numPr>
              <w:tabs>
                <w:tab w:val="left" w:pos="0"/>
                <w:tab w:val="left" w:pos="176"/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Количество студентов, проживающих в общежитии</w:t>
            </w:r>
          </w:p>
        </w:tc>
        <w:tc>
          <w:tcPr>
            <w:tcW w:w="2632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ED2092" w:rsidRPr="00152B20">
        <w:tc>
          <w:tcPr>
            <w:tcW w:w="992" w:type="dxa"/>
          </w:tcPr>
          <w:p w:rsidR="00ED2092" w:rsidRPr="00152B20" w:rsidRDefault="00ED2092" w:rsidP="00565326">
            <w:pPr>
              <w:pStyle w:val="a5"/>
              <w:numPr>
                <w:ilvl w:val="0"/>
                <w:numId w:val="30"/>
              </w:numPr>
              <w:tabs>
                <w:tab w:val="left" w:pos="0"/>
                <w:tab w:val="left" w:pos="176"/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Количество сирот</w:t>
            </w:r>
          </w:p>
        </w:tc>
        <w:tc>
          <w:tcPr>
            <w:tcW w:w="2632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D2092" w:rsidRPr="00152B20">
        <w:tc>
          <w:tcPr>
            <w:tcW w:w="992" w:type="dxa"/>
          </w:tcPr>
          <w:p w:rsidR="00ED2092" w:rsidRPr="00152B20" w:rsidRDefault="00ED2092" w:rsidP="00565326">
            <w:pPr>
              <w:pStyle w:val="a5"/>
              <w:numPr>
                <w:ilvl w:val="0"/>
                <w:numId w:val="30"/>
              </w:numPr>
              <w:tabs>
                <w:tab w:val="left" w:pos="0"/>
                <w:tab w:val="left" w:pos="176"/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Количество обучающихся с ограниченными возможностями здоровья</w:t>
            </w:r>
          </w:p>
        </w:tc>
        <w:tc>
          <w:tcPr>
            <w:tcW w:w="2632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ED2092" w:rsidRPr="00152B20">
        <w:tc>
          <w:tcPr>
            <w:tcW w:w="992" w:type="dxa"/>
          </w:tcPr>
          <w:p w:rsidR="00ED2092" w:rsidRPr="00152B20" w:rsidRDefault="00ED2092" w:rsidP="00565326">
            <w:pPr>
              <w:pStyle w:val="a5"/>
              <w:numPr>
                <w:ilvl w:val="0"/>
                <w:numId w:val="30"/>
              </w:numPr>
              <w:tabs>
                <w:tab w:val="left" w:pos="0"/>
                <w:tab w:val="left" w:pos="176"/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D2092" w:rsidRPr="00152B20" w:rsidRDefault="00ED2092" w:rsidP="00E000C6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Количество обучающихся, получающих стипендию:</w:t>
            </w:r>
          </w:p>
          <w:p w:rsidR="00ED2092" w:rsidRPr="00152B20" w:rsidRDefault="00ED2092" w:rsidP="0056532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государственную академическую</w:t>
            </w:r>
          </w:p>
          <w:p w:rsidR="00ED2092" w:rsidRPr="00152B20" w:rsidRDefault="00ED2092" w:rsidP="0056532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государственную социальную</w:t>
            </w:r>
          </w:p>
          <w:p w:rsidR="00ED2092" w:rsidRPr="00152B20" w:rsidRDefault="00ED2092" w:rsidP="0056532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по достижениям</w:t>
            </w:r>
          </w:p>
          <w:p w:rsidR="00ED2092" w:rsidRPr="00152B20" w:rsidRDefault="00ED2092" w:rsidP="0056532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lastRenderedPageBreak/>
              <w:t>Президента РФ, Правительства РФ</w:t>
            </w:r>
          </w:p>
          <w:p w:rsidR="00ED2092" w:rsidRPr="00152B20" w:rsidRDefault="00ED2092" w:rsidP="0056532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Президента РФ по приоритетным направлениям</w:t>
            </w:r>
          </w:p>
          <w:p w:rsidR="00ED2092" w:rsidRPr="00152B20" w:rsidRDefault="00ED2092" w:rsidP="0056532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Правительства РФ по приоритетным направлениям</w:t>
            </w:r>
          </w:p>
        </w:tc>
        <w:tc>
          <w:tcPr>
            <w:tcW w:w="2632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152B20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D2092" w:rsidRPr="00152B20">
        <w:tc>
          <w:tcPr>
            <w:tcW w:w="992" w:type="dxa"/>
          </w:tcPr>
          <w:p w:rsidR="00ED2092" w:rsidRPr="00152B20" w:rsidRDefault="00ED2092" w:rsidP="00565326">
            <w:pPr>
              <w:pStyle w:val="a5"/>
              <w:numPr>
                <w:ilvl w:val="0"/>
                <w:numId w:val="30"/>
              </w:numPr>
              <w:tabs>
                <w:tab w:val="left" w:pos="0"/>
                <w:tab w:val="left" w:pos="176"/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Количество нарушений правил проживания студентами, проживающими в общежитии</w:t>
            </w:r>
          </w:p>
        </w:tc>
        <w:tc>
          <w:tcPr>
            <w:tcW w:w="2632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2B20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ED2092" w:rsidRPr="00152B20">
        <w:tc>
          <w:tcPr>
            <w:tcW w:w="992" w:type="dxa"/>
          </w:tcPr>
          <w:p w:rsidR="00ED2092" w:rsidRPr="00152B20" w:rsidRDefault="00ED2092" w:rsidP="00565326">
            <w:pPr>
              <w:pStyle w:val="a5"/>
              <w:numPr>
                <w:ilvl w:val="0"/>
                <w:numId w:val="30"/>
              </w:numPr>
              <w:tabs>
                <w:tab w:val="left" w:pos="0"/>
                <w:tab w:val="left" w:pos="176"/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Количество правонарушений, совершенных студентами</w:t>
            </w:r>
          </w:p>
        </w:tc>
        <w:tc>
          <w:tcPr>
            <w:tcW w:w="2632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</w:tbl>
    <w:p w:rsidR="00ED2092" w:rsidRPr="00152B20" w:rsidRDefault="00ED2092" w:rsidP="0056532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Информация об участии студентов кафедры в общественно-полезной деятельности, акциях, уборке территории, демонстрациях, олимпиадах, конкурсах, конференциях, культурных, спортивных и других мероприятиях (на текущий учебный год)</w:t>
      </w:r>
    </w:p>
    <w:tbl>
      <w:tblPr>
        <w:tblW w:w="974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1450"/>
        <w:gridCol w:w="1811"/>
        <w:gridCol w:w="2268"/>
        <w:gridCol w:w="1275"/>
      </w:tblGrid>
      <w:tr w:rsidR="00ED2092" w:rsidRPr="00152B20">
        <w:trPr>
          <w:cantSplit/>
          <w:trHeight w:val="454"/>
        </w:trPr>
        <w:tc>
          <w:tcPr>
            <w:tcW w:w="2943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0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81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Организатор мероприятия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Ответственный за выполнение</w:t>
            </w:r>
          </w:p>
        </w:tc>
        <w:tc>
          <w:tcPr>
            <w:tcW w:w="1275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Кол-во участ.</w:t>
            </w:r>
          </w:p>
        </w:tc>
      </w:tr>
      <w:tr w:rsidR="00ED2092" w:rsidRPr="00152B20">
        <w:trPr>
          <w:cantSplit/>
          <w:trHeight w:val="454"/>
        </w:trPr>
        <w:tc>
          <w:tcPr>
            <w:tcW w:w="2943" w:type="dxa"/>
          </w:tcPr>
          <w:p w:rsidR="00ED2092" w:rsidRPr="00152B20" w:rsidRDefault="00ED2092" w:rsidP="00E000C6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Добро пожаловать первокурсник</w:t>
            </w:r>
          </w:p>
        </w:tc>
        <w:tc>
          <w:tcPr>
            <w:tcW w:w="1450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 сентября 2021 г.</w:t>
            </w:r>
          </w:p>
        </w:tc>
        <w:tc>
          <w:tcPr>
            <w:tcW w:w="181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ПГУ, ФВТ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Катышева М.А., Кошелева Г.В. тьюторы</w:t>
            </w:r>
          </w:p>
        </w:tc>
        <w:tc>
          <w:tcPr>
            <w:tcW w:w="1275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ED2092" w:rsidRPr="00152B20">
        <w:trPr>
          <w:cantSplit/>
          <w:trHeight w:val="454"/>
        </w:trPr>
        <w:tc>
          <w:tcPr>
            <w:tcW w:w="2943" w:type="dxa"/>
          </w:tcPr>
          <w:p w:rsidR="00ED2092" w:rsidRPr="00152B20" w:rsidRDefault="00ED2092" w:rsidP="00E000C6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Ознакомление с правами и обязанностями студента, с локальными актами ПГУ</w:t>
            </w:r>
          </w:p>
        </w:tc>
        <w:tc>
          <w:tcPr>
            <w:tcW w:w="1450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 сентября 2021 г.</w:t>
            </w:r>
          </w:p>
        </w:tc>
        <w:tc>
          <w:tcPr>
            <w:tcW w:w="181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ФВТ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Кошелева Г.В.</w:t>
            </w:r>
          </w:p>
        </w:tc>
        <w:tc>
          <w:tcPr>
            <w:tcW w:w="1275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ED2092" w:rsidRPr="00152B20">
        <w:trPr>
          <w:cantSplit/>
          <w:trHeight w:val="454"/>
        </w:trPr>
        <w:tc>
          <w:tcPr>
            <w:tcW w:w="2943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Акция «Скажи терроризму нет!», посвященная Дню солидарности в борьбе с терроризмом</w:t>
            </w:r>
          </w:p>
        </w:tc>
        <w:tc>
          <w:tcPr>
            <w:tcW w:w="1450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3-6 сентября 2021 г.</w:t>
            </w:r>
          </w:p>
        </w:tc>
        <w:tc>
          <w:tcPr>
            <w:tcW w:w="181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ФВТ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Катышева М.А., Кошелева Г.В., Коровина Л.В., тьюторы, студенческий совет ФВТ</w:t>
            </w:r>
          </w:p>
        </w:tc>
        <w:tc>
          <w:tcPr>
            <w:tcW w:w="1275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ED2092" w:rsidRPr="00152B20">
        <w:trPr>
          <w:cantSplit/>
          <w:trHeight w:val="454"/>
        </w:trPr>
        <w:tc>
          <w:tcPr>
            <w:tcW w:w="2943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lastRenderedPageBreak/>
              <w:t>Школа старост ФВТ</w:t>
            </w:r>
          </w:p>
        </w:tc>
        <w:tc>
          <w:tcPr>
            <w:tcW w:w="1450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7 сентября 2021 г.</w:t>
            </w:r>
          </w:p>
        </w:tc>
        <w:tc>
          <w:tcPr>
            <w:tcW w:w="181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ФВТ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Студенческий совет ФВТ</w:t>
            </w:r>
          </w:p>
        </w:tc>
        <w:tc>
          <w:tcPr>
            <w:tcW w:w="1275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D2092" w:rsidRPr="00152B20">
        <w:trPr>
          <w:cantSplit/>
          <w:trHeight w:val="454"/>
        </w:trPr>
        <w:tc>
          <w:tcPr>
            <w:tcW w:w="2943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Все о профилактике Короновируса</w:t>
            </w:r>
          </w:p>
        </w:tc>
        <w:tc>
          <w:tcPr>
            <w:tcW w:w="1450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6-30 сентября 2021 г.</w:t>
            </w:r>
          </w:p>
        </w:tc>
        <w:tc>
          <w:tcPr>
            <w:tcW w:w="181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ФВТ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Катышева М.А., Кошелева Г.В. тьюторы</w:t>
            </w:r>
          </w:p>
        </w:tc>
        <w:tc>
          <w:tcPr>
            <w:tcW w:w="1275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ED2092" w:rsidRPr="00152B20">
        <w:trPr>
          <w:cantSplit/>
          <w:trHeight w:val="454"/>
        </w:trPr>
        <w:tc>
          <w:tcPr>
            <w:tcW w:w="2943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Встреча с медиками-волонтерами «Мы вместе с заботой. Все о вакцинации против COVID-19»»</w:t>
            </w:r>
          </w:p>
        </w:tc>
        <w:tc>
          <w:tcPr>
            <w:tcW w:w="1450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6 сентября 2021 г.</w:t>
            </w:r>
          </w:p>
        </w:tc>
        <w:tc>
          <w:tcPr>
            <w:tcW w:w="181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МИ, ФВТ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Катышева М.А., Кошелева Г.В.</w:t>
            </w:r>
          </w:p>
        </w:tc>
        <w:tc>
          <w:tcPr>
            <w:tcW w:w="1275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ED2092" w:rsidRPr="00152B20">
        <w:trPr>
          <w:cantSplit/>
          <w:trHeight w:val="454"/>
        </w:trPr>
        <w:tc>
          <w:tcPr>
            <w:tcW w:w="2943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Конкурс социальной рекламы «Молодежь против наркотиков»</w:t>
            </w:r>
          </w:p>
        </w:tc>
        <w:tc>
          <w:tcPr>
            <w:tcW w:w="1450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10 сентября 2021 г.</w:t>
            </w:r>
          </w:p>
        </w:tc>
        <w:tc>
          <w:tcPr>
            <w:tcW w:w="181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Прокуратура Пензенской области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Катышева М.А., Кошелева Г.В.</w:t>
            </w:r>
          </w:p>
        </w:tc>
        <w:tc>
          <w:tcPr>
            <w:tcW w:w="1275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(первое, второе место)</w:t>
            </w:r>
          </w:p>
        </w:tc>
      </w:tr>
      <w:tr w:rsidR="00ED2092" w:rsidRPr="00152B20">
        <w:trPr>
          <w:cantSplit/>
          <w:trHeight w:val="454"/>
        </w:trPr>
        <w:tc>
          <w:tcPr>
            <w:tcW w:w="2943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Поездка в Санкт-Петербург</w:t>
            </w:r>
          </w:p>
        </w:tc>
        <w:tc>
          <w:tcPr>
            <w:tcW w:w="1450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13-19 сентября 2021 г.</w:t>
            </w:r>
          </w:p>
        </w:tc>
        <w:tc>
          <w:tcPr>
            <w:tcW w:w="181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ПГУ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Катышева М.А., студенческий совет ФВТ</w:t>
            </w:r>
          </w:p>
        </w:tc>
        <w:tc>
          <w:tcPr>
            <w:tcW w:w="1275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D2092" w:rsidRPr="00152B20">
        <w:trPr>
          <w:cantSplit/>
          <w:trHeight w:val="454"/>
        </w:trPr>
        <w:tc>
          <w:tcPr>
            <w:tcW w:w="2943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Квест-посвящение «Кинофестиваль» для первокурсников</w:t>
            </w:r>
          </w:p>
        </w:tc>
        <w:tc>
          <w:tcPr>
            <w:tcW w:w="1450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14 сентября 2021 г.</w:t>
            </w:r>
          </w:p>
        </w:tc>
        <w:tc>
          <w:tcPr>
            <w:tcW w:w="181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ФВТ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Студенческий совет ФВТ</w:t>
            </w:r>
          </w:p>
        </w:tc>
        <w:tc>
          <w:tcPr>
            <w:tcW w:w="1275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(второе место)</w:t>
            </w:r>
          </w:p>
        </w:tc>
      </w:tr>
      <w:tr w:rsidR="00ED2092" w:rsidRPr="00152B20">
        <w:trPr>
          <w:cantSplit/>
          <w:trHeight w:val="454"/>
        </w:trPr>
        <w:tc>
          <w:tcPr>
            <w:tcW w:w="2943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VII Слёт студенческих объединений ПГУ «Сура-2021»</w:t>
            </w:r>
          </w:p>
        </w:tc>
        <w:tc>
          <w:tcPr>
            <w:tcW w:w="1450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15-18 сентября 2021 г.</w:t>
            </w:r>
          </w:p>
        </w:tc>
        <w:tc>
          <w:tcPr>
            <w:tcW w:w="181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ПГУ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Катышева М.А., студенческий совет ФВТ</w:t>
            </w:r>
          </w:p>
        </w:tc>
        <w:tc>
          <w:tcPr>
            <w:tcW w:w="1275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D2092" w:rsidRPr="00152B20">
        <w:trPr>
          <w:cantSplit/>
          <w:trHeight w:val="454"/>
        </w:trPr>
        <w:tc>
          <w:tcPr>
            <w:tcW w:w="2943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Выборы в Государственную Думу и  Губернатора Пензенской области</w:t>
            </w:r>
          </w:p>
        </w:tc>
        <w:tc>
          <w:tcPr>
            <w:tcW w:w="1450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17-19 сентября 2021 г.</w:t>
            </w:r>
          </w:p>
        </w:tc>
        <w:tc>
          <w:tcPr>
            <w:tcW w:w="181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ПГУ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Катышева М.А., Кошелева Г.В., Коровина Л.В., тьюторы, студенческий совет ФВТ</w:t>
            </w:r>
          </w:p>
        </w:tc>
        <w:tc>
          <w:tcPr>
            <w:tcW w:w="1275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ED2092" w:rsidRPr="00152B20">
        <w:trPr>
          <w:cantSplit/>
          <w:trHeight w:val="454"/>
        </w:trPr>
        <w:tc>
          <w:tcPr>
            <w:tcW w:w="2943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lastRenderedPageBreak/>
              <w:t>Медицинский осмотр студентов 1 курса</w:t>
            </w:r>
          </w:p>
        </w:tc>
        <w:tc>
          <w:tcPr>
            <w:tcW w:w="1450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17-24 сентября 2021 г.</w:t>
            </w:r>
          </w:p>
        </w:tc>
        <w:tc>
          <w:tcPr>
            <w:tcW w:w="181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ПГУ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Кошелева Г.В., тьюторы</w:t>
            </w:r>
          </w:p>
        </w:tc>
        <w:tc>
          <w:tcPr>
            <w:tcW w:w="1275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ED2092" w:rsidRPr="00152B20">
        <w:trPr>
          <w:cantSplit/>
          <w:trHeight w:val="454"/>
        </w:trPr>
        <w:tc>
          <w:tcPr>
            <w:tcW w:w="2943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Студенческие лидеры: кто они?</w:t>
            </w:r>
          </w:p>
        </w:tc>
        <w:tc>
          <w:tcPr>
            <w:tcW w:w="1450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21 сентября 2021 г.</w:t>
            </w:r>
          </w:p>
        </w:tc>
        <w:tc>
          <w:tcPr>
            <w:tcW w:w="181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ФВТ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Студенческий совет ФВТ</w:t>
            </w:r>
          </w:p>
        </w:tc>
        <w:tc>
          <w:tcPr>
            <w:tcW w:w="1275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ED2092" w:rsidRPr="00152B20">
        <w:trPr>
          <w:cantSplit/>
          <w:trHeight w:val="454"/>
        </w:trPr>
        <w:tc>
          <w:tcPr>
            <w:tcW w:w="2943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Профилактическая акция «Не стань жертвой мошенников»</w:t>
            </w:r>
          </w:p>
        </w:tc>
        <w:tc>
          <w:tcPr>
            <w:tcW w:w="1450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23 сентября 2021 г.</w:t>
            </w:r>
          </w:p>
        </w:tc>
        <w:tc>
          <w:tcPr>
            <w:tcW w:w="181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ФВТ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Катышева М.А., студенческий совет ФВТ</w:t>
            </w:r>
          </w:p>
        </w:tc>
        <w:tc>
          <w:tcPr>
            <w:tcW w:w="1275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ED2092" w:rsidRPr="00152B20">
        <w:trPr>
          <w:cantSplit/>
          <w:trHeight w:val="454"/>
        </w:trPr>
        <w:tc>
          <w:tcPr>
            <w:tcW w:w="2943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Конкурс «День грамотности»</w:t>
            </w:r>
          </w:p>
        </w:tc>
        <w:tc>
          <w:tcPr>
            <w:tcW w:w="1450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27 сентября-4 октября 2021 г.</w:t>
            </w:r>
          </w:p>
        </w:tc>
        <w:tc>
          <w:tcPr>
            <w:tcW w:w="181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ФВТ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Катышева М.А., тьюторы,</w:t>
            </w:r>
          </w:p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студенческий совет ФВТ</w:t>
            </w:r>
          </w:p>
        </w:tc>
        <w:tc>
          <w:tcPr>
            <w:tcW w:w="1275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ED2092" w:rsidRPr="00152B20">
        <w:trPr>
          <w:cantSplit/>
          <w:trHeight w:val="454"/>
        </w:trPr>
        <w:tc>
          <w:tcPr>
            <w:tcW w:w="2943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Посвящение первокурсников в документоведов</w:t>
            </w:r>
          </w:p>
        </w:tc>
        <w:tc>
          <w:tcPr>
            <w:tcW w:w="1450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14 октября 2021 г.</w:t>
            </w:r>
          </w:p>
        </w:tc>
        <w:tc>
          <w:tcPr>
            <w:tcW w:w="181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Кафедра ИнОУП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Кошелева Г.В.</w:t>
            </w:r>
          </w:p>
        </w:tc>
        <w:tc>
          <w:tcPr>
            <w:tcW w:w="1275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ED2092" w:rsidRPr="00152B20">
        <w:trPr>
          <w:cantSplit/>
          <w:trHeight w:val="454"/>
        </w:trPr>
        <w:tc>
          <w:tcPr>
            <w:tcW w:w="2943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Просмотр видеороликов «Актуально о главном: мифы о вакцинации против COVID-19. Что правда, а что ложь»</w:t>
            </w:r>
          </w:p>
        </w:tc>
        <w:tc>
          <w:tcPr>
            <w:tcW w:w="1450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14-19 октября 2021 г.</w:t>
            </w:r>
          </w:p>
        </w:tc>
        <w:tc>
          <w:tcPr>
            <w:tcW w:w="181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ФВТ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Катышева М.А., Кошелева Г.В., Коровина Л.В.</w:t>
            </w:r>
          </w:p>
        </w:tc>
        <w:tc>
          <w:tcPr>
            <w:tcW w:w="1275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ED2092" w:rsidRPr="00152B20">
        <w:trPr>
          <w:cantSplit/>
          <w:trHeight w:val="454"/>
        </w:trPr>
        <w:tc>
          <w:tcPr>
            <w:tcW w:w="2943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Акция, посвященная 207-летию со дня рождения М.Ю. Лермонтова</w:t>
            </w:r>
          </w:p>
        </w:tc>
        <w:tc>
          <w:tcPr>
            <w:tcW w:w="1450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15 октября 2021 г.</w:t>
            </w:r>
          </w:p>
        </w:tc>
        <w:tc>
          <w:tcPr>
            <w:tcW w:w="181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ФВТ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Катышева М.А., студенческий совет ФВТ</w:t>
            </w:r>
          </w:p>
        </w:tc>
        <w:tc>
          <w:tcPr>
            <w:tcW w:w="1275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ED2092" w:rsidRPr="00152B20">
        <w:trPr>
          <w:cantSplit/>
          <w:trHeight w:val="454"/>
        </w:trPr>
        <w:tc>
          <w:tcPr>
            <w:tcW w:w="2943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Акция «Важность вакцинации»</w:t>
            </w:r>
          </w:p>
        </w:tc>
        <w:tc>
          <w:tcPr>
            <w:tcW w:w="1450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16 октября 2021 г.</w:t>
            </w:r>
          </w:p>
        </w:tc>
        <w:tc>
          <w:tcPr>
            <w:tcW w:w="181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ФВТ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Катышева М.А.,</w:t>
            </w:r>
          </w:p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студенческий совет ФВТ</w:t>
            </w:r>
          </w:p>
        </w:tc>
        <w:tc>
          <w:tcPr>
            <w:tcW w:w="1275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ED2092" w:rsidRPr="00152B20">
        <w:trPr>
          <w:cantSplit/>
          <w:trHeight w:val="454"/>
        </w:trPr>
        <w:tc>
          <w:tcPr>
            <w:tcW w:w="2943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lastRenderedPageBreak/>
              <w:t>Социально-психологическое тестирование студентов 1 курса, направленное на раннее выявление немедицинского потребления наркотических средств и психотропных веществ</w:t>
            </w:r>
          </w:p>
        </w:tc>
        <w:tc>
          <w:tcPr>
            <w:tcW w:w="1450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18 октября 2021 г.</w:t>
            </w:r>
          </w:p>
        </w:tc>
        <w:tc>
          <w:tcPr>
            <w:tcW w:w="181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ПГУ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Катышева М.А., Кошелева Г.В.</w:t>
            </w:r>
          </w:p>
        </w:tc>
        <w:tc>
          <w:tcPr>
            <w:tcW w:w="1275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ED2092" w:rsidRPr="00152B20">
        <w:trPr>
          <w:cantSplit/>
          <w:trHeight w:val="454"/>
        </w:trPr>
        <w:tc>
          <w:tcPr>
            <w:tcW w:w="2943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Встреча студентов с сотрудниками Управление комплексного развития инклюзивного образования</w:t>
            </w:r>
          </w:p>
        </w:tc>
        <w:tc>
          <w:tcPr>
            <w:tcW w:w="1450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22 октября 2021 г.</w:t>
            </w:r>
          </w:p>
        </w:tc>
        <w:tc>
          <w:tcPr>
            <w:tcW w:w="181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ФВТ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Кошелева Г.В.</w:t>
            </w:r>
          </w:p>
        </w:tc>
        <w:tc>
          <w:tcPr>
            <w:tcW w:w="1275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ED2092" w:rsidRPr="00152B20">
        <w:trPr>
          <w:cantSplit/>
          <w:trHeight w:val="454"/>
        </w:trPr>
        <w:tc>
          <w:tcPr>
            <w:tcW w:w="2943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Анкетирование по вопросам реализации проектов по созданию инновационной образовательной среды (кампусов)</w:t>
            </w:r>
          </w:p>
        </w:tc>
        <w:tc>
          <w:tcPr>
            <w:tcW w:w="1450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28 октября 2021 г.</w:t>
            </w:r>
          </w:p>
        </w:tc>
        <w:tc>
          <w:tcPr>
            <w:tcW w:w="181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ПГУ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Катышева М.А., Кошелева Г.В.,</w:t>
            </w:r>
          </w:p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Коровина Л.В.</w:t>
            </w:r>
          </w:p>
        </w:tc>
        <w:tc>
          <w:tcPr>
            <w:tcW w:w="1275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ED2092" w:rsidRPr="00152B20">
        <w:trPr>
          <w:cantSplit/>
          <w:trHeight w:val="454"/>
        </w:trPr>
        <w:tc>
          <w:tcPr>
            <w:tcW w:w="2943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Участие в переписи населения</w:t>
            </w:r>
          </w:p>
        </w:tc>
        <w:tc>
          <w:tcPr>
            <w:tcW w:w="1450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15 октября-15 ноября 2021 г.</w:t>
            </w:r>
          </w:p>
        </w:tc>
        <w:tc>
          <w:tcPr>
            <w:tcW w:w="181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ПГУ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Катышева М.А., Кошелева Г.В.,</w:t>
            </w:r>
          </w:p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Коровина Л.В., тьюторы, студенческий совет ФВТ</w:t>
            </w:r>
          </w:p>
        </w:tc>
        <w:tc>
          <w:tcPr>
            <w:tcW w:w="1275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ED2092" w:rsidRPr="00152B20">
        <w:trPr>
          <w:cantSplit/>
          <w:trHeight w:val="454"/>
        </w:trPr>
        <w:tc>
          <w:tcPr>
            <w:tcW w:w="2943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lastRenderedPageBreak/>
              <w:t>VI Международная просветительская акция «Большой этнографический диктант»</w:t>
            </w:r>
          </w:p>
        </w:tc>
        <w:tc>
          <w:tcPr>
            <w:tcW w:w="1450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1-3 ноября 2021 г.</w:t>
            </w:r>
          </w:p>
        </w:tc>
        <w:tc>
          <w:tcPr>
            <w:tcW w:w="181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ПГУ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Катышева М.А., Кошелева Г.В.,</w:t>
            </w:r>
          </w:p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Коровина Л.В., тьюторы</w:t>
            </w:r>
          </w:p>
        </w:tc>
        <w:tc>
          <w:tcPr>
            <w:tcW w:w="1275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ED2092" w:rsidRPr="00152B20">
        <w:trPr>
          <w:cantSplit/>
          <w:trHeight w:val="454"/>
        </w:trPr>
        <w:tc>
          <w:tcPr>
            <w:tcW w:w="2943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Опрос «Если вы стали заложником…»</w:t>
            </w:r>
          </w:p>
        </w:tc>
        <w:tc>
          <w:tcPr>
            <w:tcW w:w="1450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11-15 ноября 2021 г.</w:t>
            </w:r>
          </w:p>
        </w:tc>
        <w:tc>
          <w:tcPr>
            <w:tcW w:w="181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ФВТ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Катышева М.А., студенческий совет ФВТ</w:t>
            </w:r>
          </w:p>
        </w:tc>
        <w:tc>
          <w:tcPr>
            <w:tcW w:w="1275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ED2092" w:rsidRPr="00152B20">
        <w:trPr>
          <w:cantSplit/>
          <w:trHeight w:val="454"/>
        </w:trPr>
        <w:tc>
          <w:tcPr>
            <w:tcW w:w="2943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Круглый стол «Сущность терроризма»</w:t>
            </w:r>
          </w:p>
        </w:tc>
        <w:tc>
          <w:tcPr>
            <w:tcW w:w="1450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15 ноября 2021 г.</w:t>
            </w:r>
          </w:p>
        </w:tc>
        <w:tc>
          <w:tcPr>
            <w:tcW w:w="181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 xml:space="preserve">ФВТ 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Катышева М.А., студенческий совет ФВТ</w:t>
            </w:r>
          </w:p>
        </w:tc>
        <w:tc>
          <w:tcPr>
            <w:tcW w:w="1275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ED2092" w:rsidRPr="00152B20">
        <w:trPr>
          <w:cantSplit/>
          <w:trHeight w:val="454"/>
        </w:trPr>
        <w:tc>
          <w:tcPr>
            <w:tcW w:w="2943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Кураторский час, посвященный Дню героев Отечества</w:t>
            </w:r>
          </w:p>
        </w:tc>
        <w:tc>
          <w:tcPr>
            <w:tcW w:w="1450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15 ноября 2021 г.</w:t>
            </w:r>
          </w:p>
        </w:tc>
        <w:tc>
          <w:tcPr>
            <w:tcW w:w="181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ПГУ, ФВТ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Катышева М.А., Кошелева Г.В.,</w:t>
            </w:r>
          </w:p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Коровина Л.В.</w:t>
            </w:r>
          </w:p>
        </w:tc>
        <w:tc>
          <w:tcPr>
            <w:tcW w:w="1275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ED2092" w:rsidRPr="00152B20">
        <w:trPr>
          <w:cantSplit/>
          <w:trHeight w:val="454"/>
        </w:trPr>
        <w:tc>
          <w:tcPr>
            <w:tcW w:w="2943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Акция  «Единственная моя…», посвященная Дню матери</w:t>
            </w:r>
          </w:p>
        </w:tc>
        <w:tc>
          <w:tcPr>
            <w:tcW w:w="1450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27 ноября 2021 г.</w:t>
            </w:r>
          </w:p>
        </w:tc>
        <w:tc>
          <w:tcPr>
            <w:tcW w:w="181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ФВТ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Студенческий совет ФВТ</w:t>
            </w:r>
          </w:p>
        </w:tc>
        <w:tc>
          <w:tcPr>
            <w:tcW w:w="1275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ED2092" w:rsidRPr="00152B20">
        <w:trPr>
          <w:cantSplit/>
          <w:trHeight w:val="454"/>
        </w:trPr>
        <w:tc>
          <w:tcPr>
            <w:tcW w:w="2943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Интеллектуальная игра “Что? Где? Когда?”</w:t>
            </w:r>
          </w:p>
        </w:tc>
        <w:tc>
          <w:tcPr>
            <w:tcW w:w="1450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29 ноября 2021 г.</w:t>
            </w:r>
          </w:p>
        </w:tc>
        <w:tc>
          <w:tcPr>
            <w:tcW w:w="181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ФВТ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Студенческий совет ФВТ</w:t>
            </w:r>
          </w:p>
        </w:tc>
        <w:tc>
          <w:tcPr>
            <w:tcW w:w="1275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(первое, второе место)</w:t>
            </w:r>
          </w:p>
        </w:tc>
      </w:tr>
      <w:tr w:rsidR="00ED2092" w:rsidRPr="00152B20">
        <w:trPr>
          <w:cantSplit/>
          <w:trHeight w:val="454"/>
        </w:trPr>
        <w:tc>
          <w:tcPr>
            <w:tcW w:w="2943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III Всероссийский культурнообразова</w:t>
            </w:r>
            <w:r w:rsidRPr="00152B20">
              <w:rPr>
                <w:rFonts w:ascii="Times New Roman" w:hAnsi="Times New Roman"/>
                <w:sz w:val="28"/>
                <w:szCs w:val="28"/>
              </w:rPr>
              <w:softHyphen/>
              <w:t>тельный форум «Жар-птица Пенза»</w:t>
            </w:r>
          </w:p>
        </w:tc>
        <w:tc>
          <w:tcPr>
            <w:tcW w:w="1450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1-6 декабря 2021 г.</w:t>
            </w:r>
          </w:p>
        </w:tc>
        <w:tc>
          <w:tcPr>
            <w:tcW w:w="181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ПГУ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Катышева М.А., Кошелева Г.В.,</w:t>
            </w:r>
          </w:p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Коровина Л.В., тьюторы,</w:t>
            </w:r>
          </w:p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студенческий совет ФВТ</w:t>
            </w:r>
          </w:p>
        </w:tc>
        <w:tc>
          <w:tcPr>
            <w:tcW w:w="1275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ED2092" w:rsidRPr="00152B20">
        <w:trPr>
          <w:cantSplit/>
          <w:trHeight w:val="454"/>
        </w:trPr>
        <w:tc>
          <w:tcPr>
            <w:tcW w:w="2943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lastRenderedPageBreak/>
              <w:t>Международная акция «Тест по истории Великой Отечественной войне»</w:t>
            </w:r>
          </w:p>
        </w:tc>
        <w:tc>
          <w:tcPr>
            <w:tcW w:w="1450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3 декабря 2021 г.</w:t>
            </w:r>
          </w:p>
        </w:tc>
        <w:tc>
          <w:tcPr>
            <w:tcW w:w="181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ПГУ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Катышева М.А., Кошелева Г.В.,</w:t>
            </w:r>
          </w:p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Коровина Л.В., тьюторы,</w:t>
            </w:r>
          </w:p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студенческий совет ФВТ</w:t>
            </w:r>
          </w:p>
        </w:tc>
        <w:tc>
          <w:tcPr>
            <w:tcW w:w="1275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ED2092" w:rsidRPr="00152B20">
        <w:trPr>
          <w:cantSplit/>
          <w:trHeight w:val="454"/>
        </w:trPr>
        <w:tc>
          <w:tcPr>
            <w:tcW w:w="2943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Межрегиональный Урок мужества «Тульский рубеж</w:t>
            </w:r>
          </w:p>
        </w:tc>
        <w:tc>
          <w:tcPr>
            <w:tcW w:w="1450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3 декабря 2021 г.</w:t>
            </w:r>
          </w:p>
        </w:tc>
        <w:tc>
          <w:tcPr>
            <w:tcW w:w="181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ПГУ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Катышева М.А., Кошелева Г.В.,</w:t>
            </w:r>
          </w:p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Коровина Л.В.</w:t>
            </w:r>
          </w:p>
        </w:tc>
        <w:tc>
          <w:tcPr>
            <w:tcW w:w="1275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ED2092" w:rsidRPr="00152B20">
        <w:trPr>
          <w:cantSplit/>
          <w:trHeight w:val="454"/>
        </w:trPr>
        <w:tc>
          <w:tcPr>
            <w:tcW w:w="2943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Интернет-викторина «Герои рядом»</w:t>
            </w:r>
          </w:p>
        </w:tc>
        <w:tc>
          <w:tcPr>
            <w:tcW w:w="1450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3-9 декабря 2021 г.</w:t>
            </w:r>
          </w:p>
        </w:tc>
        <w:tc>
          <w:tcPr>
            <w:tcW w:w="181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ФВТ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Катышева М.А., студенческий совет ФВТ</w:t>
            </w:r>
          </w:p>
        </w:tc>
        <w:tc>
          <w:tcPr>
            <w:tcW w:w="1275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(первое место)</w:t>
            </w:r>
          </w:p>
        </w:tc>
      </w:tr>
      <w:tr w:rsidR="00ED2092" w:rsidRPr="00152B20">
        <w:trPr>
          <w:cantSplit/>
          <w:trHeight w:val="454"/>
        </w:trPr>
        <w:tc>
          <w:tcPr>
            <w:tcW w:w="2943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Круглый стол «Профилактика наркомании в студенческой молодежи»</w:t>
            </w:r>
          </w:p>
        </w:tc>
        <w:tc>
          <w:tcPr>
            <w:tcW w:w="1450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13 декабря 2021 г.</w:t>
            </w:r>
          </w:p>
        </w:tc>
        <w:tc>
          <w:tcPr>
            <w:tcW w:w="181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ФВТ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Катышева М.А., студенческий совет ФВТ</w:t>
            </w:r>
          </w:p>
        </w:tc>
        <w:tc>
          <w:tcPr>
            <w:tcW w:w="1275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ED2092" w:rsidRPr="00152B20">
        <w:trPr>
          <w:cantSplit/>
          <w:trHeight w:val="454"/>
        </w:trPr>
        <w:tc>
          <w:tcPr>
            <w:tcW w:w="2943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Международный форум Волонтеров Победы</w:t>
            </w:r>
          </w:p>
        </w:tc>
        <w:tc>
          <w:tcPr>
            <w:tcW w:w="1450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14-18 декабря 2021 г.</w:t>
            </w:r>
          </w:p>
        </w:tc>
        <w:tc>
          <w:tcPr>
            <w:tcW w:w="181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ПГУ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Катышева М.А., студенческий совет ФВТ</w:t>
            </w:r>
          </w:p>
        </w:tc>
        <w:tc>
          <w:tcPr>
            <w:tcW w:w="1275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D2092" w:rsidRPr="00152B20">
        <w:trPr>
          <w:cantSplit/>
          <w:trHeight w:val="454"/>
        </w:trPr>
        <w:tc>
          <w:tcPr>
            <w:tcW w:w="2943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Конкурс информационных материалов, посвященных Всемирному дню борьбы со СПИДом</w:t>
            </w:r>
          </w:p>
        </w:tc>
        <w:tc>
          <w:tcPr>
            <w:tcW w:w="1450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20-28 декабря 2021 г.</w:t>
            </w:r>
          </w:p>
        </w:tc>
        <w:tc>
          <w:tcPr>
            <w:tcW w:w="181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ФВТ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Катышева М.А., Кошелева Г.В.,</w:t>
            </w:r>
          </w:p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Коровина Л.В., тьюторы,</w:t>
            </w:r>
          </w:p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студенческий совет ФВТ</w:t>
            </w:r>
          </w:p>
        </w:tc>
        <w:tc>
          <w:tcPr>
            <w:tcW w:w="1275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ED2092" w:rsidRPr="00152B20">
        <w:trPr>
          <w:cantSplit/>
          <w:trHeight w:val="454"/>
        </w:trPr>
        <w:tc>
          <w:tcPr>
            <w:tcW w:w="2943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Пиксельный снег</w:t>
            </w:r>
          </w:p>
        </w:tc>
        <w:tc>
          <w:tcPr>
            <w:tcW w:w="1450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23 декабря 2021 г.</w:t>
            </w:r>
          </w:p>
        </w:tc>
        <w:tc>
          <w:tcPr>
            <w:tcW w:w="181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ФВТ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Катышева М.А., студенческий совет ФВТ</w:t>
            </w:r>
          </w:p>
        </w:tc>
        <w:tc>
          <w:tcPr>
            <w:tcW w:w="1275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D2092" w:rsidRPr="00152B20">
        <w:trPr>
          <w:cantSplit/>
          <w:trHeight w:val="454"/>
        </w:trPr>
        <w:tc>
          <w:tcPr>
            <w:tcW w:w="2943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lastRenderedPageBreak/>
              <w:t>Праздник по архивоведению «По страницам истории…»</w:t>
            </w:r>
          </w:p>
        </w:tc>
        <w:tc>
          <w:tcPr>
            <w:tcW w:w="1450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27 декабря 2021 г.</w:t>
            </w:r>
          </w:p>
        </w:tc>
        <w:tc>
          <w:tcPr>
            <w:tcW w:w="181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Кафедра ИнОУП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Катышева М.А., Ладанова О.Ю.</w:t>
            </w:r>
          </w:p>
        </w:tc>
        <w:tc>
          <w:tcPr>
            <w:tcW w:w="1275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</w:tbl>
    <w:p w:rsidR="00ED2092" w:rsidRPr="00152B20" w:rsidRDefault="00ED2092" w:rsidP="0056532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Информация о мероприятиях, организованных и проведенных кафедрой в соответствии с направлениями деятельности согласно концепции воспитательной работы университета, планом мероприятий по профилактике экстремистских проявлений в Пензенском государственном университете и планом о проведении мероприятий по оздоровлению студентов, профилактике табакокурения, алкоголизма, наркомании, реализации Антинаркотической программы Пензенской области в Пензенском государственном университете</w:t>
      </w:r>
    </w:p>
    <w:tbl>
      <w:tblPr>
        <w:tblW w:w="978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701"/>
        <w:gridCol w:w="1842"/>
        <w:gridCol w:w="2268"/>
        <w:gridCol w:w="1134"/>
      </w:tblGrid>
      <w:tr w:rsidR="00ED2092" w:rsidRPr="00152B20">
        <w:trPr>
          <w:cantSplit/>
          <w:tblHeader/>
        </w:trPr>
        <w:tc>
          <w:tcPr>
            <w:tcW w:w="2836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842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Организатор мероприятия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Ответственный за выполнение</w:t>
            </w:r>
          </w:p>
        </w:tc>
        <w:tc>
          <w:tcPr>
            <w:tcW w:w="1134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Кол-во участ.</w:t>
            </w:r>
          </w:p>
        </w:tc>
      </w:tr>
      <w:tr w:rsidR="00ED2092" w:rsidRPr="00152B20">
        <w:trPr>
          <w:cantSplit/>
        </w:trPr>
        <w:tc>
          <w:tcPr>
            <w:tcW w:w="2836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Знакомство с кафедрой, с нормативной базой деятельности вуза, инструктирование по ТБ</w:t>
            </w:r>
          </w:p>
        </w:tc>
        <w:tc>
          <w:tcPr>
            <w:tcW w:w="170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(ежегодно)</w:t>
            </w:r>
          </w:p>
        </w:tc>
        <w:tc>
          <w:tcPr>
            <w:tcW w:w="1842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Кафедра ИнОУП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кураторы академических групп</w:t>
            </w:r>
          </w:p>
        </w:tc>
        <w:tc>
          <w:tcPr>
            <w:tcW w:w="1134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ED2092" w:rsidRPr="00152B20">
        <w:trPr>
          <w:cantSplit/>
        </w:trPr>
        <w:tc>
          <w:tcPr>
            <w:tcW w:w="2836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День секретаря</w:t>
            </w:r>
          </w:p>
        </w:tc>
        <w:tc>
          <w:tcPr>
            <w:tcW w:w="170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(ежегодно)</w:t>
            </w:r>
          </w:p>
        </w:tc>
        <w:tc>
          <w:tcPr>
            <w:tcW w:w="1842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Кафедра ИнОУП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кураторы академических групп</w:t>
            </w:r>
          </w:p>
        </w:tc>
        <w:tc>
          <w:tcPr>
            <w:tcW w:w="1134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ED2092" w:rsidRPr="00152B20">
        <w:trPr>
          <w:cantSplit/>
        </w:trPr>
        <w:tc>
          <w:tcPr>
            <w:tcW w:w="2836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Встречи с представителями учреждений образования, потенциальными работодателями</w:t>
            </w:r>
          </w:p>
        </w:tc>
        <w:tc>
          <w:tcPr>
            <w:tcW w:w="170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(ежегодно)</w:t>
            </w:r>
          </w:p>
        </w:tc>
        <w:tc>
          <w:tcPr>
            <w:tcW w:w="1842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Кафедра ИнОУП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кураторы академических групп</w:t>
            </w:r>
          </w:p>
        </w:tc>
        <w:tc>
          <w:tcPr>
            <w:tcW w:w="1134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ED2092" w:rsidRPr="00152B20">
        <w:trPr>
          <w:cantSplit/>
        </w:trPr>
        <w:tc>
          <w:tcPr>
            <w:tcW w:w="2836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Международный день студентов</w:t>
            </w:r>
          </w:p>
        </w:tc>
        <w:tc>
          <w:tcPr>
            <w:tcW w:w="170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(ежегодно)</w:t>
            </w:r>
          </w:p>
        </w:tc>
        <w:tc>
          <w:tcPr>
            <w:tcW w:w="1842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Кафедра ИнОУП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кураторы академических групп</w:t>
            </w:r>
          </w:p>
        </w:tc>
        <w:tc>
          <w:tcPr>
            <w:tcW w:w="1134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ED2092" w:rsidRPr="00152B20">
        <w:trPr>
          <w:cantSplit/>
        </w:trPr>
        <w:tc>
          <w:tcPr>
            <w:tcW w:w="2836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lastRenderedPageBreak/>
              <w:t>«Татьянин день» - российский день студентов</w:t>
            </w:r>
          </w:p>
        </w:tc>
        <w:tc>
          <w:tcPr>
            <w:tcW w:w="170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(ежегодно)</w:t>
            </w:r>
          </w:p>
        </w:tc>
        <w:tc>
          <w:tcPr>
            <w:tcW w:w="1842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Кафедра ИнОУП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кураторы академических групп</w:t>
            </w:r>
          </w:p>
        </w:tc>
        <w:tc>
          <w:tcPr>
            <w:tcW w:w="1134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ED2092" w:rsidRPr="00152B20">
        <w:trPr>
          <w:cantSplit/>
        </w:trPr>
        <w:tc>
          <w:tcPr>
            <w:tcW w:w="2836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Мероприятия ко Дню Победы</w:t>
            </w:r>
          </w:p>
        </w:tc>
        <w:tc>
          <w:tcPr>
            <w:tcW w:w="170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(ежегодно)</w:t>
            </w:r>
          </w:p>
        </w:tc>
        <w:tc>
          <w:tcPr>
            <w:tcW w:w="1842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Кафедра ИнОУП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кураторы академических групп</w:t>
            </w:r>
          </w:p>
        </w:tc>
        <w:tc>
          <w:tcPr>
            <w:tcW w:w="1134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ED2092" w:rsidRPr="00152B20">
        <w:trPr>
          <w:cantSplit/>
        </w:trPr>
        <w:tc>
          <w:tcPr>
            <w:tcW w:w="2836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Посещение кинотеатров, театров, музеев, парков и пр.</w:t>
            </w:r>
          </w:p>
        </w:tc>
        <w:tc>
          <w:tcPr>
            <w:tcW w:w="170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Кафедра ИнОУП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кураторы академических групп</w:t>
            </w:r>
          </w:p>
        </w:tc>
        <w:tc>
          <w:tcPr>
            <w:tcW w:w="1134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ED2092" w:rsidRPr="00152B20">
        <w:trPr>
          <w:cantSplit/>
        </w:trPr>
        <w:tc>
          <w:tcPr>
            <w:tcW w:w="2836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Мероприятия и беседы по профилактике деструктивных проявлений в студенческой среде</w:t>
            </w:r>
          </w:p>
        </w:tc>
        <w:tc>
          <w:tcPr>
            <w:tcW w:w="170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Кафедра ИнОУП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кураторы академических групп</w:t>
            </w:r>
          </w:p>
        </w:tc>
        <w:tc>
          <w:tcPr>
            <w:tcW w:w="1134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ED2092" w:rsidRPr="00152B20">
        <w:trPr>
          <w:cantSplit/>
        </w:trPr>
        <w:tc>
          <w:tcPr>
            <w:tcW w:w="2836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Организация участия студентов в научных конференциях</w:t>
            </w:r>
          </w:p>
        </w:tc>
        <w:tc>
          <w:tcPr>
            <w:tcW w:w="1701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Кафедра ИнОУП</w:t>
            </w:r>
          </w:p>
        </w:tc>
        <w:tc>
          <w:tcPr>
            <w:tcW w:w="2268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кураторы академических групп</w:t>
            </w:r>
          </w:p>
        </w:tc>
        <w:tc>
          <w:tcPr>
            <w:tcW w:w="1134" w:type="dxa"/>
          </w:tcPr>
          <w:p w:rsidR="00ED2092" w:rsidRPr="00152B20" w:rsidRDefault="00ED2092" w:rsidP="00E000C6">
            <w:pPr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</w:tbl>
    <w:p w:rsidR="00ED2092" w:rsidRPr="00152B20" w:rsidRDefault="00ED2092" w:rsidP="00886B95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В течение года кураторы проводят кураторские часы в соответствии с расписанием.</w:t>
      </w:r>
    </w:p>
    <w:p w:rsidR="00ED2092" w:rsidRPr="00152B20" w:rsidRDefault="00ED2092" w:rsidP="00886B95">
      <w:pPr>
        <w:tabs>
          <w:tab w:val="left" w:pos="-2410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2B20">
        <w:rPr>
          <w:rFonts w:ascii="Times New Roman" w:hAnsi="Times New Roman"/>
          <w:sz w:val="28"/>
          <w:szCs w:val="28"/>
        </w:rPr>
        <w:t>Информация о воспитательных мероприятиях, проведенных преподавателями кафедры, а также о достижениях студентов размещается на сайте кафедры и в группе кафедры в социальной сети во «ВКонтакте» (https://vk.com/public181757953). Дипломы, грамоты за призовые места, благодарности за организацию и проведение воспитательных и социально значимых мероприятий, студенты и преподаватели кафедры</w:t>
      </w:r>
      <w:r w:rsidRPr="00152B20">
        <w:rPr>
          <w:rFonts w:ascii="Times New Roman" w:hAnsi="Times New Roman"/>
          <w:sz w:val="24"/>
          <w:szCs w:val="24"/>
        </w:rPr>
        <w:t xml:space="preserve"> размещают в ЭИОС.</w:t>
      </w:r>
    </w:p>
    <w:p w:rsidR="00ED2092" w:rsidRPr="00152B20" w:rsidRDefault="00ED2092" w:rsidP="00886B95">
      <w:pPr>
        <w:tabs>
          <w:tab w:val="left" w:pos="-2410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b/>
          <w:sz w:val="28"/>
          <w:szCs w:val="28"/>
        </w:rPr>
        <w:t>Заключение:</w:t>
      </w:r>
      <w:r w:rsidRPr="00152B20">
        <w:rPr>
          <w:rFonts w:ascii="Times New Roman" w:hAnsi="Times New Roman"/>
          <w:sz w:val="28"/>
          <w:szCs w:val="28"/>
        </w:rPr>
        <w:t xml:space="preserve"> воспитательную работу кафедры «Информационное обеспечение управления и производства» можно признать удовлетворительной.</w:t>
      </w:r>
    </w:p>
    <w:p w:rsidR="00ED2092" w:rsidRPr="00152B20" w:rsidRDefault="00ED2092" w:rsidP="00565326">
      <w:pPr>
        <w:tabs>
          <w:tab w:val="left" w:pos="-241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D2092" w:rsidRPr="00152B20" w:rsidRDefault="00ED2092" w:rsidP="00460981">
      <w:pPr>
        <w:tabs>
          <w:tab w:val="left" w:pos="-2410"/>
        </w:tabs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152B20">
        <w:rPr>
          <w:rFonts w:ascii="Times New Roman" w:hAnsi="Times New Roman"/>
          <w:b/>
          <w:i/>
          <w:sz w:val="28"/>
          <w:szCs w:val="28"/>
        </w:rPr>
        <w:t xml:space="preserve">7. Трудоустройство выпускников </w:t>
      </w:r>
    </w:p>
    <w:p w:rsidR="00ED2092" w:rsidRPr="00152B20" w:rsidRDefault="00ED2092" w:rsidP="00565326">
      <w:pPr>
        <w:pStyle w:val="ab"/>
        <w:spacing w:line="312" w:lineRule="auto"/>
        <w:ind w:left="20" w:right="20" w:firstLine="740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lastRenderedPageBreak/>
        <w:t>Выпускников охотно берут на работу на должности: – менеджеров современного офиса, бизнес-менеджеров, секретарей-референтов, помощников руководителей, документоведов; – в управления делами различных учреждений и администраций районов, городов, областей, реализующих программу «Электронное правительство».</w:t>
      </w:r>
    </w:p>
    <w:p w:rsidR="00ED2092" w:rsidRPr="00152B20" w:rsidRDefault="00ED2092" w:rsidP="00565326">
      <w:pPr>
        <w:pStyle w:val="ab"/>
        <w:spacing w:line="312" w:lineRule="auto"/>
        <w:ind w:left="20" w:right="20" w:firstLine="740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По данным мониторинга Регионального центра содействия трудоустройству и адаптации выпускников за период с 2019 по 2021 г. выпуск составил 68 человек.</w:t>
      </w:r>
    </w:p>
    <w:p w:rsidR="00ED2092" w:rsidRPr="00152B20" w:rsidRDefault="00ED2092" w:rsidP="00565326">
      <w:pPr>
        <w:pStyle w:val="ab"/>
        <w:spacing w:line="312" w:lineRule="auto"/>
        <w:ind w:left="20" w:right="20" w:firstLine="740"/>
        <w:rPr>
          <w:rFonts w:ascii="Times New Roman" w:hAnsi="Times New Roman"/>
          <w:sz w:val="28"/>
          <w:szCs w:val="28"/>
        </w:rPr>
      </w:pPr>
    </w:p>
    <w:tbl>
      <w:tblPr>
        <w:tblW w:w="10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3"/>
        <w:gridCol w:w="1985"/>
        <w:gridCol w:w="1984"/>
        <w:gridCol w:w="1461"/>
        <w:gridCol w:w="2268"/>
        <w:gridCol w:w="1421"/>
      </w:tblGrid>
      <w:tr w:rsidR="00ED2092" w:rsidRPr="00152B20">
        <w:trPr>
          <w:trHeight w:val="249"/>
          <w:jc w:val="center"/>
        </w:trPr>
        <w:tc>
          <w:tcPr>
            <w:tcW w:w="1183" w:type="dxa"/>
            <w:vMerge w:val="restart"/>
          </w:tcPr>
          <w:p w:rsidR="00ED2092" w:rsidRPr="00152B20" w:rsidRDefault="00ED2092" w:rsidP="00565326">
            <w:pPr>
              <w:tabs>
                <w:tab w:val="center" w:pos="4677"/>
                <w:tab w:val="right" w:pos="9355"/>
              </w:tabs>
              <w:spacing w:after="0" w:line="31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52B20">
              <w:rPr>
                <w:rFonts w:ascii="Times New Roman" w:hAnsi="Times New Roman"/>
                <w:b/>
                <w:sz w:val="28"/>
                <w:szCs w:val="28"/>
              </w:rPr>
              <w:t>Год выпуска</w:t>
            </w:r>
          </w:p>
          <w:p w:rsidR="00ED2092" w:rsidRPr="00152B20" w:rsidRDefault="00ED2092" w:rsidP="00565326">
            <w:pPr>
              <w:tabs>
                <w:tab w:val="center" w:pos="4677"/>
                <w:tab w:val="right" w:pos="9355"/>
              </w:tabs>
              <w:spacing w:after="0" w:line="31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ED2092" w:rsidRPr="00152B20" w:rsidRDefault="00ED2092" w:rsidP="00565326">
            <w:pPr>
              <w:tabs>
                <w:tab w:val="center" w:pos="4677"/>
                <w:tab w:val="right" w:pos="9355"/>
              </w:tabs>
              <w:spacing w:after="0" w:line="31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52B20">
              <w:rPr>
                <w:rFonts w:ascii="Times New Roman" w:hAnsi="Times New Roman"/>
                <w:b/>
                <w:sz w:val="28"/>
                <w:szCs w:val="28"/>
              </w:rPr>
              <w:t>Трудоустроены</w:t>
            </w:r>
          </w:p>
        </w:tc>
        <w:tc>
          <w:tcPr>
            <w:tcW w:w="1461" w:type="dxa"/>
            <w:vMerge w:val="restart"/>
          </w:tcPr>
          <w:p w:rsidR="00ED2092" w:rsidRPr="00152B20" w:rsidRDefault="00ED2092" w:rsidP="00565326">
            <w:pPr>
              <w:tabs>
                <w:tab w:val="center" w:pos="4677"/>
                <w:tab w:val="right" w:pos="9355"/>
              </w:tabs>
              <w:spacing w:after="0" w:line="31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52B20">
              <w:rPr>
                <w:rFonts w:ascii="Times New Roman" w:hAnsi="Times New Roman"/>
                <w:b/>
                <w:sz w:val="28"/>
                <w:szCs w:val="28"/>
              </w:rPr>
              <w:t>Продолжат обучение, %</w:t>
            </w:r>
          </w:p>
        </w:tc>
        <w:tc>
          <w:tcPr>
            <w:tcW w:w="2268" w:type="dxa"/>
            <w:vMerge w:val="restart"/>
          </w:tcPr>
          <w:p w:rsidR="00ED2092" w:rsidRPr="00152B20" w:rsidRDefault="00ED2092" w:rsidP="00565326">
            <w:pPr>
              <w:tabs>
                <w:tab w:val="center" w:pos="4677"/>
                <w:tab w:val="right" w:pos="9355"/>
              </w:tabs>
              <w:spacing w:after="0" w:line="31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52B20">
              <w:rPr>
                <w:rFonts w:ascii="Times New Roman" w:hAnsi="Times New Roman"/>
                <w:b/>
                <w:sz w:val="28"/>
                <w:szCs w:val="28"/>
              </w:rPr>
              <w:t>Не нуждаются в трудоустройстве (в т.ч. призыв</w:t>
            </w:r>
            <w:r w:rsidRPr="00152B20">
              <w:rPr>
                <w:rFonts w:ascii="Times New Roman" w:hAnsi="Times New Roman"/>
                <w:b/>
                <w:sz w:val="28"/>
                <w:szCs w:val="28"/>
              </w:rPr>
              <w:br/>
              <w:t>в ВС РФ/декрет),%</w:t>
            </w:r>
          </w:p>
        </w:tc>
        <w:tc>
          <w:tcPr>
            <w:tcW w:w="1421" w:type="dxa"/>
            <w:vMerge w:val="restart"/>
          </w:tcPr>
          <w:p w:rsidR="00ED2092" w:rsidRPr="00152B20" w:rsidRDefault="00ED2092" w:rsidP="00565326">
            <w:pPr>
              <w:tabs>
                <w:tab w:val="center" w:pos="4677"/>
                <w:tab w:val="right" w:pos="9355"/>
              </w:tabs>
              <w:spacing w:after="0" w:line="31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52B20">
              <w:rPr>
                <w:rFonts w:ascii="Times New Roman" w:hAnsi="Times New Roman"/>
                <w:b/>
                <w:sz w:val="28"/>
                <w:szCs w:val="28"/>
              </w:rPr>
              <w:t>Не трудоустроены, %</w:t>
            </w:r>
          </w:p>
        </w:tc>
      </w:tr>
      <w:tr w:rsidR="00ED2092" w:rsidRPr="00152B20">
        <w:trPr>
          <w:trHeight w:val="893"/>
          <w:jc w:val="center"/>
        </w:trPr>
        <w:tc>
          <w:tcPr>
            <w:tcW w:w="1183" w:type="dxa"/>
            <w:vMerge/>
          </w:tcPr>
          <w:p w:rsidR="00ED2092" w:rsidRPr="00152B20" w:rsidRDefault="00ED2092" w:rsidP="00565326">
            <w:pPr>
              <w:tabs>
                <w:tab w:val="center" w:pos="4677"/>
                <w:tab w:val="right" w:pos="9355"/>
              </w:tabs>
              <w:spacing w:after="0" w:line="31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ED2092" w:rsidRPr="00152B20" w:rsidRDefault="00ED2092" w:rsidP="00565326">
            <w:pPr>
              <w:tabs>
                <w:tab w:val="center" w:pos="4677"/>
                <w:tab w:val="right" w:pos="9355"/>
              </w:tabs>
              <w:spacing w:after="0" w:line="31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52B20">
              <w:rPr>
                <w:rFonts w:ascii="Times New Roman" w:hAnsi="Times New Roman"/>
                <w:b/>
                <w:sz w:val="28"/>
                <w:szCs w:val="28"/>
              </w:rPr>
              <w:t>по специальности, %</w:t>
            </w:r>
          </w:p>
        </w:tc>
        <w:tc>
          <w:tcPr>
            <w:tcW w:w="1984" w:type="dxa"/>
          </w:tcPr>
          <w:p w:rsidR="00ED2092" w:rsidRPr="00152B20" w:rsidRDefault="00ED2092" w:rsidP="00565326">
            <w:pPr>
              <w:tabs>
                <w:tab w:val="center" w:pos="4677"/>
                <w:tab w:val="right" w:pos="9355"/>
              </w:tabs>
              <w:spacing w:after="0" w:line="31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52B20">
              <w:rPr>
                <w:rFonts w:ascii="Times New Roman" w:hAnsi="Times New Roman"/>
                <w:b/>
                <w:sz w:val="28"/>
                <w:szCs w:val="28"/>
              </w:rPr>
              <w:t>не по специальности, %</w:t>
            </w:r>
          </w:p>
        </w:tc>
        <w:tc>
          <w:tcPr>
            <w:tcW w:w="1461" w:type="dxa"/>
            <w:vMerge/>
          </w:tcPr>
          <w:p w:rsidR="00ED2092" w:rsidRPr="00152B20" w:rsidRDefault="00ED2092" w:rsidP="00565326">
            <w:pPr>
              <w:tabs>
                <w:tab w:val="center" w:pos="4677"/>
                <w:tab w:val="right" w:pos="9355"/>
              </w:tabs>
              <w:spacing w:after="0" w:line="31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D2092" w:rsidRPr="00152B20" w:rsidRDefault="00ED2092" w:rsidP="00565326">
            <w:pPr>
              <w:tabs>
                <w:tab w:val="center" w:pos="4677"/>
                <w:tab w:val="right" w:pos="9355"/>
              </w:tabs>
              <w:spacing w:after="0" w:line="31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1" w:type="dxa"/>
            <w:vMerge/>
          </w:tcPr>
          <w:p w:rsidR="00ED2092" w:rsidRPr="00152B20" w:rsidRDefault="00ED2092" w:rsidP="00565326">
            <w:pPr>
              <w:tabs>
                <w:tab w:val="center" w:pos="4677"/>
                <w:tab w:val="right" w:pos="9355"/>
              </w:tabs>
              <w:spacing w:after="0" w:line="31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2092" w:rsidRPr="00152B20">
        <w:trPr>
          <w:trHeight w:val="242"/>
          <w:jc w:val="center"/>
        </w:trPr>
        <w:tc>
          <w:tcPr>
            <w:tcW w:w="1183" w:type="dxa"/>
          </w:tcPr>
          <w:p w:rsidR="00ED2092" w:rsidRPr="00152B20" w:rsidRDefault="00ED2092" w:rsidP="00565326">
            <w:pPr>
              <w:tabs>
                <w:tab w:val="center" w:pos="4677"/>
                <w:tab w:val="right" w:pos="9355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985" w:type="dxa"/>
          </w:tcPr>
          <w:p w:rsidR="00ED2092" w:rsidRPr="00152B20" w:rsidRDefault="00ED2092" w:rsidP="00565326">
            <w:pPr>
              <w:tabs>
                <w:tab w:val="center" w:pos="4677"/>
                <w:tab w:val="right" w:pos="9355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</w:tcPr>
          <w:p w:rsidR="00ED2092" w:rsidRPr="00152B20" w:rsidRDefault="00ED2092" w:rsidP="00565326">
            <w:pPr>
              <w:tabs>
                <w:tab w:val="center" w:pos="4677"/>
                <w:tab w:val="right" w:pos="9355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461" w:type="dxa"/>
          </w:tcPr>
          <w:p w:rsidR="00ED2092" w:rsidRPr="00152B20" w:rsidRDefault="00ED2092" w:rsidP="00565326">
            <w:pPr>
              <w:tabs>
                <w:tab w:val="center" w:pos="4677"/>
                <w:tab w:val="right" w:pos="9355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</w:tcPr>
          <w:p w:rsidR="00ED2092" w:rsidRPr="00152B20" w:rsidRDefault="00ED2092" w:rsidP="00565326">
            <w:pPr>
              <w:tabs>
                <w:tab w:val="center" w:pos="4677"/>
                <w:tab w:val="right" w:pos="9355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21" w:type="dxa"/>
          </w:tcPr>
          <w:p w:rsidR="00ED2092" w:rsidRPr="00152B20" w:rsidRDefault="00ED2092" w:rsidP="00565326">
            <w:pPr>
              <w:tabs>
                <w:tab w:val="center" w:pos="4677"/>
                <w:tab w:val="right" w:pos="9355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D2092" w:rsidRPr="00152B20">
        <w:trPr>
          <w:trHeight w:val="242"/>
          <w:jc w:val="center"/>
        </w:trPr>
        <w:tc>
          <w:tcPr>
            <w:tcW w:w="1183" w:type="dxa"/>
          </w:tcPr>
          <w:p w:rsidR="00ED2092" w:rsidRPr="00152B20" w:rsidRDefault="00ED2092" w:rsidP="00565326">
            <w:pPr>
              <w:tabs>
                <w:tab w:val="center" w:pos="4677"/>
                <w:tab w:val="right" w:pos="9355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985" w:type="dxa"/>
          </w:tcPr>
          <w:p w:rsidR="00ED2092" w:rsidRPr="00152B20" w:rsidRDefault="00ED2092" w:rsidP="00565326">
            <w:pPr>
              <w:tabs>
                <w:tab w:val="center" w:pos="4677"/>
                <w:tab w:val="right" w:pos="9355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984" w:type="dxa"/>
          </w:tcPr>
          <w:p w:rsidR="00ED2092" w:rsidRPr="00152B20" w:rsidRDefault="00ED2092" w:rsidP="00565326">
            <w:pPr>
              <w:tabs>
                <w:tab w:val="center" w:pos="4677"/>
                <w:tab w:val="right" w:pos="9355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61" w:type="dxa"/>
          </w:tcPr>
          <w:p w:rsidR="00ED2092" w:rsidRPr="00152B20" w:rsidRDefault="00ED2092" w:rsidP="00565326">
            <w:pPr>
              <w:tabs>
                <w:tab w:val="center" w:pos="4677"/>
                <w:tab w:val="right" w:pos="9355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ED2092" w:rsidRPr="00152B20" w:rsidRDefault="00ED2092" w:rsidP="00565326">
            <w:pPr>
              <w:tabs>
                <w:tab w:val="center" w:pos="4677"/>
                <w:tab w:val="right" w:pos="9355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21" w:type="dxa"/>
          </w:tcPr>
          <w:p w:rsidR="00ED2092" w:rsidRPr="00152B20" w:rsidRDefault="00ED2092" w:rsidP="00565326">
            <w:pPr>
              <w:tabs>
                <w:tab w:val="center" w:pos="4677"/>
                <w:tab w:val="right" w:pos="9355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D2092" w:rsidRPr="00152B20">
        <w:trPr>
          <w:trHeight w:val="293"/>
          <w:jc w:val="center"/>
        </w:trPr>
        <w:tc>
          <w:tcPr>
            <w:tcW w:w="1183" w:type="dxa"/>
          </w:tcPr>
          <w:p w:rsidR="00ED2092" w:rsidRPr="00152B20" w:rsidRDefault="00ED2092" w:rsidP="00565326">
            <w:pPr>
              <w:tabs>
                <w:tab w:val="center" w:pos="4677"/>
                <w:tab w:val="right" w:pos="9355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1985" w:type="dxa"/>
          </w:tcPr>
          <w:p w:rsidR="00ED2092" w:rsidRPr="00152B20" w:rsidRDefault="00ED2092" w:rsidP="00565326">
            <w:pPr>
              <w:tabs>
                <w:tab w:val="center" w:pos="4677"/>
                <w:tab w:val="right" w:pos="9355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</w:tcPr>
          <w:p w:rsidR="00ED2092" w:rsidRPr="00152B20" w:rsidRDefault="00ED2092" w:rsidP="00565326">
            <w:pPr>
              <w:tabs>
                <w:tab w:val="center" w:pos="4677"/>
                <w:tab w:val="right" w:pos="9355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61" w:type="dxa"/>
          </w:tcPr>
          <w:p w:rsidR="00ED2092" w:rsidRPr="00152B20" w:rsidRDefault="00ED2092" w:rsidP="00565326">
            <w:pPr>
              <w:tabs>
                <w:tab w:val="center" w:pos="4677"/>
                <w:tab w:val="right" w:pos="9355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268" w:type="dxa"/>
          </w:tcPr>
          <w:p w:rsidR="00ED2092" w:rsidRPr="00152B20" w:rsidRDefault="00ED2092" w:rsidP="00565326">
            <w:pPr>
              <w:tabs>
                <w:tab w:val="center" w:pos="4677"/>
                <w:tab w:val="right" w:pos="9355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21" w:type="dxa"/>
          </w:tcPr>
          <w:p w:rsidR="00ED2092" w:rsidRPr="00152B20" w:rsidRDefault="00ED2092" w:rsidP="00565326">
            <w:pPr>
              <w:tabs>
                <w:tab w:val="center" w:pos="4677"/>
                <w:tab w:val="right" w:pos="9355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152B2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ED2092" w:rsidRPr="00152B20" w:rsidRDefault="00ED2092" w:rsidP="00A75760">
      <w:pPr>
        <w:pStyle w:val="2"/>
        <w:spacing w:after="0" w:line="360" w:lineRule="auto"/>
        <w:ind w:firstLine="709"/>
        <w:jc w:val="both"/>
        <w:rPr>
          <w:rFonts w:ascii="Times New Roman" w:hAnsi="Times New Roman"/>
          <w:i w:val="0"/>
          <w:color w:val="auto"/>
          <w:sz w:val="18"/>
          <w:szCs w:val="28"/>
        </w:rPr>
      </w:pPr>
      <w:r w:rsidRPr="00152B20">
        <w:rPr>
          <w:rFonts w:ascii="Times New Roman" w:hAnsi="Times New Roman"/>
          <w:i w:val="0"/>
          <w:color w:val="auto"/>
          <w:sz w:val="18"/>
          <w:szCs w:val="28"/>
        </w:rPr>
        <w:t>* Мониторинг составлен по данным, предоставленным ответственными за содействие трудоустройству выпускников, и ответам самих выпускников</w:t>
      </w:r>
    </w:p>
    <w:p w:rsidR="00ED2092" w:rsidRPr="00152B20" w:rsidRDefault="00ED2092" w:rsidP="00565326">
      <w:pPr>
        <w:pStyle w:val="ab"/>
        <w:spacing w:line="312" w:lineRule="auto"/>
        <w:ind w:left="20" w:right="20" w:firstLine="740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По вопросам организации практики и трудоустройства кафедра осуществляет взаимодействие со следующими организациями: Правительство пензенской области, ГБУ «Государственный архив Пензенской области», IT-компания Bell Integrator, ООО «Максофт Оптима», ООО «Электронные офисные системы», ООО «Эксперт-Пенза», ООО «Автолоцман-КМ».</w:t>
      </w:r>
    </w:p>
    <w:p w:rsidR="00ED2092" w:rsidRPr="00152B20" w:rsidRDefault="00ED2092" w:rsidP="00565326">
      <w:pPr>
        <w:pStyle w:val="ab"/>
        <w:spacing w:line="312" w:lineRule="auto"/>
        <w:ind w:left="20" w:right="20" w:firstLine="740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Выпускники кафедры неоднократно принимали участие в конкурсах</w:t>
      </w:r>
      <w:r w:rsidRPr="00152B20">
        <w:rPr>
          <w:rFonts w:ascii="Times New Roman" w:hAnsi="Times New Roman"/>
          <w:sz w:val="28"/>
          <w:szCs w:val="28"/>
        </w:rPr>
        <w:br/>
        <w:t>на замещение должностей в Управлении государственной службы и кадров Правительства Пензенской области были признаны победителями. В Управлении отмечают, что кафедра активно сотрудничает с отделом профессионального развития по вопросам повышения квалификации гражданских служащих и отмечают высокий уровень профессиональной подготовки и квалификации выпускников.</w:t>
      </w:r>
    </w:p>
    <w:p w:rsidR="00ED2092" w:rsidRPr="00152B20" w:rsidRDefault="00ED2092" w:rsidP="00565326">
      <w:pPr>
        <w:pStyle w:val="ab"/>
        <w:spacing w:line="312" w:lineRule="auto"/>
        <w:ind w:left="20" w:right="20" w:firstLine="740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 xml:space="preserve">В течение учебного года студенты кафедры участвуют в различных мероприятиях, которые организует и проводит Центр трудоустройства выпускников. Во время проведения Всероссийской акции «Время карьеры» </w:t>
      </w:r>
      <w:r w:rsidRPr="00152B20">
        <w:rPr>
          <w:rFonts w:ascii="Times New Roman" w:hAnsi="Times New Roman"/>
          <w:sz w:val="28"/>
          <w:szCs w:val="28"/>
        </w:rPr>
        <w:lastRenderedPageBreak/>
        <w:t>студенты ознакомились с деятельностью ведущих компаний и организаций</w:t>
      </w:r>
      <w:r w:rsidRPr="00152B20">
        <w:rPr>
          <w:rFonts w:ascii="Times New Roman" w:hAnsi="Times New Roman"/>
          <w:sz w:val="28"/>
          <w:szCs w:val="28"/>
        </w:rPr>
        <w:br/>
        <w:t>г. Пензы, получили предложения о прохождении практики и трудоустройства.</w:t>
      </w:r>
    </w:p>
    <w:p w:rsidR="00ED2092" w:rsidRPr="00152B20" w:rsidRDefault="00ED2092" w:rsidP="00565326">
      <w:pPr>
        <w:pStyle w:val="ab"/>
        <w:spacing w:line="312" w:lineRule="auto"/>
        <w:ind w:left="20" w:right="20" w:firstLine="740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Успешные выпускники кафедры: Беленкова Э.В. – начальник отдела госслужбы и кадров организационного управления аппарата Законодательного собрания Пензенской области; Чеброва Е.В. - заведующий архивным сектором администрации Пензенского района, Воробьева А.Ф. - старший специалист Секретариата Губернатора и Правительства Пензенской области; Сусина М.А. – начальник отдела делопроизводства АО «ППО ЭВТ им. В.А. Ревунова»; Титова И.Г. - начальник службы делопроизводства АО «Россельхозбанк»,  Крокошева Н.А. – руководитель группы телемаркетинга ООО «тОП Диалог»; Корчагина А.А. – главный специалист отдела административно - документационного обеспечения АО «Мосэнерго»; Ванькова И.С. - специалист отдела кадрового обеспечения филиалов Управления кадрового обеспечения в центральном аппарате ФГБУ «ФКП Росреестра» (Москва), Богатова Г.А. – помощник генерального директора АО «Мосэнерго».</w:t>
      </w:r>
    </w:p>
    <w:p w:rsidR="00ED2092" w:rsidRPr="00152B20" w:rsidRDefault="00ED2092" w:rsidP="00623B9C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52B20">
        <w:rPr>
          <w:rFonts w:ascii="Times New Roman" w:hAnsi="Times New Roman"/>
          <w:b/>
          <w:spacing w:val="-4"/>
          <w:sz w:val="28"/>
          <w:szCs w:val="26"/>
          <w:lang w:eastAsia="ru-RU"/>
        </w:rPr>
        <w:t>Заключение</w:t>
      </w:r>
      <w:r w:rsidRPr="00152B20">
        <w:rPr>
          <w:rFonts w:ascii="Times New Roman" w:hAnsi="Times New Roman"/>
          <w:spacing w:val="-4"/>
          <w:sz w:val="28"/>
          <w:szCs w:val="26"/>
          <w:lang w:eastAsia="ru-RU"/>
        </w:rPr>
        <w:t xml:space="preserve">: работу </w:t>
      </w:r>
      <w:r w:rsidRPr="00152B20">
        <w:rPr>
          <w:rFonts w:ascii="Times New Roman" w:hAnsi="Times New Roman"/>
          <w:sz w:val="28"/>
          <w:szCs w:val="28"/>
        </w:rPr>
        <w:t xml:space="preserve">кафедры «Информационное обеспечение управления и производства» </w:t>
      </w:r>
      <w:r w:rsidRPr="00152B20">
        <w:rPr>
          <w:rFonts w:ascii="Times New Roman" w:hAnsi="Times New Roman"/>
          <w:spacing w:val="-4"/>
          <w:sz w:val="28"/>
          <w:szCs w:val="26"/>
          <w:lang w:eastAsia="ru-RU"/>
        </w:rPr>
        <w:t>по трудоустройству выпускников признать удовлетворительной.</w:t>
      </w:r>
    </w:p>
    <w:p w:rsidR="00ED2092" w:rsidRPr="00152B20" w:rsidRDefault="00ED2092" w:rsidP="00671644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D2092" w:rsidRPr="00152B20" w:rsidRDefault="00ED2092" w:rsidP="001D22FC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52B20">
        <w:rPr>
          <w:rFonts w:ascii="Times New Roman" w:hAnsi="Times New Roman"/>
          <w:b/>
          <w:i/>
          <w:sz w:val="28"/>
          <w:szCs w:val="28"/>
        </w:rPr>
        <w:t xml:space="preserve">8. Профориентационная работа </w:t>
      </w:r>
    </w:p>
    <w:p w:rsidR="00ED2092" w:rsidRPr="00152B20" w:rsidRDefault="00ED2092" w:rsidP="00886B95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Профориентационная работа ведется в рамках Дней открытых дверей, Университетских суббот, выездов в районы области, проводимых в университете. Для абитуриентов и их родителей проводятся мастер-классы, консультации, в том числе в режиме онлайн-конференций. На постоянной основе кафедра взаимодействует с двумя образовательными учреждениями: МБОУ СОШ № 69 г. Пензы и Государственного автономного профессионального образовательного учреждения Пензенской области «Пензенский социально-педагогический колледж»</w:t>
      </w:r>
    </w:p>
    <w:p w:rsidR="00ED2092" w:rsidRPr="00152B20" w:rsidRDefault="00ED2092" w:rsidP="00886B95">
      <w:pPr>
        <w:tabs>
          <w:tab w:val="left" w:pos="1134"/>
        </w:tabs>
        <w:spacing w:after="0" w:line="312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Традиционные мероприятия:</w:t>
      </w:r>
    </w:p>
    <w:p w:rsidR="00ED2092" w:rsidRPr="00152B20" w:rsidRDefault="00ED2092" w:rsidP="00886B95">
      <w:pPr>
        <w:pStyle w:val="a5"/>
        <w:numPr>
          <w:ilvl w:val="0"/>
          <w:numId w:val="31"/>
        </w:numPr>
        <w:tabs>
          <w:tab w:val="left" w:pos="1134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участие в днях «открытых дверей» факультета и ПГУ.</w:t>
      </w:r>
    </w:p>
    <w:p w:rsidR="00ED2092" w:rsidRPr="00152B20" w:rsidRDefault="00ED2092" w:rsidP="00886B95">
      <w:pPr>
        <w:pStyle w:val="a5"/>
        <w:numPr>
          <w:ilvl w:val="0"/>
          <w:numId w:val="31"/>
        </w:numPr>
        <w:tabs>
          <w:tab w:val="left" w:pos="1134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выступления в школах и колледжах города и районов области.</w:t>
      </w:r>
    </w:p>
    <w:p w:rsidR="00ED2092" w:rsidRPr="00152B20" w:rsidRDefault="00ED2092" w:rsidP="00886B95">
      <w:pPr>
        <w:pStyle w:val="a5"/>
        <w:numPr>
          <w:ilvl w:val="0"/>
          <w:numId w:val="31"/>
        </w:numPr>
        <w:tabs>
          <w:tab w:val="left" w:pos="1134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lastRenderedPageBreak/>
        <w:t>проведение экскурсий.</w:t>
      </w:r>
    </w:p>
    <w:p w:rsidR="00ED2092" w:rsidRPr="00152B20" w:rsidRDefault="00ED2092" w:rsidP="00886B95">
      <w:pPr>
        <w:pStyle w:val="a5"/>
        <w:numPr>
          <w:ilvl w:val="0"/>
          <w:numId w:val="31"/>
        </w:numPr>
        <w:tabs>
          <w:tab w:val="left" w:pos="1134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Приглашение на кафедральные мероприятия</w:t>
      </w:r>
    </w:p>
    <w:p w:rsidR="00ED2092" w:rsidRPr="00152B20" w:rsidRDefault="00ED2092" w:rsidP="00886B95">
      <w:pPr>
        <w:tabs>
          <w:tab w:val="left" w:pos="1134"/>
        </w:tabs>
        <w:spacing w:after="0" w:line="312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 xml:space="preserve">Количество профориентационных мероприятий за последние 6 месяцев: </w:t>
      </w:r>
    </w:p>
    <w:p w:rsidR="00ED2092" w:rsidRPr="00152B20" w:rsidRDefault="00ED2092" w:rsidP="00886B95">
      <w:pPr>
        <w:spacing w:after="0" w:line="312" w:lineRule="auto"/>
        <w:ind w:firstLine="45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- 3.07.2021 заведующая кафедрой ИнОУП, д.т.н., профессор Фионова Л.Р. в рамках профориентационной работы посетила Пензенский социально-педагогический колледж. Она выступила на собрании выпускников 2021 года, поздравила с окончанием колледжа, рассказала о направлениях подготовки ФВТ и пригласила продолжить обучение в ПГУ.</w:t>
      </w:r>
    </w:p>
    <w:p w:rsidR="00ED2092" w:rsidRPr="00152B20" w:rsidRDefault="00ED2092" w:rsidP="00886B95">
      <w:pPr>
        <w:spacing w:after="0" w:line="312" w:lineRule="auto"/>
        <w:ind w:firstLine="45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- 26.09.2021 День открытых дверей, образовательные учреждения города Пензы и Пензенской области, 9-11 кл. и их родители, https://fvt.pnzgu.ru/news/2021/09/29/20561653</w:t>
      </w:r>
    </w:p>
    <w:p w:rsidR="00ED2092" w:rsidRPr="00152B20" w:rsidRDefault="00ED2092" w:rsidP="00886B95">
      <w:pPr>
        <w:spacing w:after="0" w:line="312" w:lineRule="auto"/>
        <w:ind w:firstLine="45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 xml:space="preserve">- 19.11.2021 Зав.кафедрой ИнОУП приняла участие в профориентационной встрече со школьниками Нижне-Ломовского района и рассказала о направлении подготовки «Документоведение и архивоведение» и перспективах специальности документоведа. Встреча прошла в онлайн-режиме </w:t>
      </w:r>
      <w:hyperlink r:id="rId14" w:history="1">
        <w:r w:rsidRPr="00152B20">
          <w:rPr>
            <w:rFonts w:ascii="Times New Roman" w:hAnsi="Times New Roman"/>
            <w:sz w:val="28"/>
            <w:szCs w:val="28"/>
          </w:rPr>
          <w:t>https://dep_inoup.pnzgu.ru/news/2021/11/19/15245943</w:t>
        </w:r>
      </w:hyperlink>
    </w:p>
    <w:p w:rsidR="00ED2092" w:rsidRPr="00152B20" w:rsidRDefault="00ED2092" w:rsidP="00886B95">
      <w:pPr>
        <w:spacing w:after="0" w:line="312" w:lineRule="auto"/>
        <w:ind w:firstLine="45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 xml:space="preserve">- 9.12.2021 Заведующая кафедрой ИнОУП Фионова Л.Р. посетила школы номер 2, 4 и 6 города Кузнецка,  рассказала о направлении подготовки «Документоведение и архивоведение» и о правилах приема в ПГУ 2022 году. </w:t>
      </w:r>
      <w:hyperlink r:id="rId15" w:history="1">
        <w:r w:rsidRPr="00152B20">
          <w:rPr>
            <w:rFonts w:ascii="Times New Roman" w:hAnsi="Times New Roman"/>
            <w:sz w:val="28"/>
            <w:szCs w:val="28"/>
          </w:rPr>
          <w:t>https://dep_inoup.pnzgu.ru/news/2021/12/9/22144935</w:t>
        </w:r>
      </w:hyperlink>
    </w:p>
    <w:p w:rsidR="00ED2092" w:rsidRPr="00152B20" w:rsidRDefault="00ED2092" w:rsidP="00886B95">
      <w:pPr>
        <w:spacing w:after="0" w:line="312" w:lineRule="auto"/>
        <w:ind w:firstLine="45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- 27.12.2021 состоялся традиционный праздник-конкурс по архивоведению «На страницах истории…». Конкурс, организатором которого является к.пед.н., доцент кафедры ИнОУП Ольга Юрьевна Ладанова, проходил в дистанционном формате с использованием платформы Zoom и был подчинен соответствующей тематике. Конкурс является и профориентационным мероприятием</w:t>
      </w:r>
    </w:p>
    <w:p w:rsidR="00ED2092" w:rsidRPr="00152B20" w:rsidRDefault="00ED2092" w:rsidP="00886B95">
      <w:pPr>
        <w:spacing w:after="0" w:line="312" w:lineRule="auto"/>
        <w:ind w:firstLine="45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В этом году в конкурсе принимали участие 5 команд, из которых 2 команды из ПГУ «Архивариус», «Дело № 3», 2 команды из Государственного автономного профессионального образовательного учреждения Пензенской области «Пензенский социально-педагогический колледж» - «Хранители», «ДОКи», а также команда из МБОУ СОШ № 69 г. Пензы - «Юные архивисты».</w:t>
      </w:r>
    </w:p>
    <w:p w:rsidR="00ED2092" w:rsidRPr="00152B20" w:rsidRDefault="00ED2092" w:rsidP="00886B95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lastRenderedPageBreak/>
        <w:t>Средний рейтинг преподавателей кафедры по показателю «Профориентационная работа»  = 3</w:t>
      </w:r>
    </w:p>
    <w:p w:rsidR="00ED2092" w:rsidRPr="00152B20" w:rsidRDefault="00ED2092" w:rsidP="00886B95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b/>
          <w:sz w:val="28"/>
          <w:szCs w:val="28"/>
        </w:rPr>
        <w:t>Заключение:</w:t>
      </w:r>
      <w:r w:rsidRPr="00152B20">
        <w:rPr>
          <w:rFonts w:ascii="Times New Roman" w:hAnsi="Times New Roman"/>
          <w:sz w:val="28"/>
          <w:szCs w:val="28"/>
        </w:rPr>
        <w:t xml:space="preserve"> профориентационную работу кафедры «Информационное обеспечение управления и производства» можно признать удовлетворительной. </w:t>
      </w:r>
    </w:p>
    <w:p w:rsidR="00ED2092" w:rsidRPr="00152B20" w:rsidRDefault="00ED2092" w:rsidP="00886B95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D2092" w:rsidRPr="00152B20" w:rsidRDefault="00ED2092" w:rsidP="00886B95">
      <w:pPr>
        <w:tabs>
          <w:tab w:val="left" w:pos="-2410"/>
        </w:tabs>
        <w:spacing w:after="0" w:line="312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152B20">
        <w:rPr>
          <w:rFonts w:ascii="Times New Roman" w:hAnsi="Times New Roman"/>
          <w:b/>
          <w:i/>
          <w:sz w:val="28"/>
          <w:szCs w:val="28"/>
        </w:rPr>
        <w:t>9. Информационное сопровождение деятельности кафедры</w:t>
      </w:r>
    </w:p>
    <w:p w:rsidR="00ED2092" w:rsidRDefault="00ED2092" w:rsidP="00886B95">
      <w:pPr>
        <w:pStyle w:val="a8"/>
        <w:spacing w:before="0" w:beforeAutospacing="0" w:after="0" w:afterAutospacing="0" w:line="312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B704EC">
        <w:rPr>
          <w:color w:val="000000"/>
          <w:sz w:val="28"/>
          <w:szCs w:val="28"/>
          <w:shd w:val="clear" w:color="auto" w:fill="FFFFFF"/>
        </w:rPr>
        <w:t>Официальный сайт кафедры (</w:t>
      </w:r>
      <w:hyperlink r:id="rId16" w:tgtFrame="_blank" w:history="1">
        <w:r w:rsidRPr="00B704EC">
          <w:rPr>
            <w:rStyle w:val="a3"/>
            <w:sz w:val="28"/>
            <w:szCs w:val="28"/>
          </w:rPr>
          <w:t>https://dep_inoup.pnzgu.ru/</w:t>
        </w:r>
      </w:hyperlink>
      <w:r w:rsidRPr="00B704EC">
        <w:rPr>
          <w:color w:val="000000"/>
          <w:sz w:val="28"/>
          <w:szCs w:val="28"/>
          <w:shd w:val="clear" w:color="auto" w:fill="FFFFFF"/>
        </w:rPr>
        <w:t>) структурирован и насыщен информацией.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D2092" w:rsidRPr="00B704EC" w:rsidRDefault="00ED2092" w:rsidP="00886B95">
      <w:pPr>
        <w:pStyle w:val="a8"/>
        <w:spacing w:before="0" w:beforeAutospacing="0" w:after="0" w:afterAutospacing="0" w:line="312" w:lineRule="auto"/>
        <w:ind w:firstLine="720"/>
        <w:jc w:val="both"/>
      </w:pPr>
      <w:r w:rsidRPr="00B704EC">
        <w:rPr>
          <w:color w:val="000000"/>
          <w:sz w:val="28"/>
          <w:szCs w:val="28"/>
          <w:shd w:val="clear" w:color="auto" w:fill="FFFFFF"/>
        </w:rPr>
        <w:t>Главная страница сайта визуально привлекательна для пользователей. Она содержит краткую справку о кафедре, информацию о направлениях подготовки, контакты и график приема заведующего кафедрой, а также ссылки на Положение и программу развития кафедры.</w:t>
      </w:r>
    </w:p>
    <w:p w:rsidR="00ED2092" w:rsidRPr="00B704EC" w:rsidRDefault="00ED2092" w:rsidP="00886B95">
      <w:pPr>
        <w:pStyle w:val="a8"/>
        <w:spacing w:before="0" w:beforeAutospacing="0" w:after="0" w:afterAutospacing="0" w:line="312" w:lineRule="auto"/>
        <w:ind w:firstLine="720"/>
        <w:jc w:val="both"/>
      </w:pPr>
      <w:r w:rsidRPr="00B704EC">
        <w:rPr>
          <w:color w:val="000000"/>
          <w:sz w:val="28"/>
          <w:szCs w:val="28"/>
          <w:shd w:val="clear" w:color="auto" w:fill="FFFFFF"/>
        </w:rPr>
        <w:t>Лента новостей регулярно обновляется.</w:t>
      </w:r>
    </w:p>
    <w:p w:rsidR="00ED2092" w:rsidRPr="00B704EC" w:rsidRDefault="00ED2092" w:rsidP="00886B95">
      <w:pPr>
        <w:pStyle w:val="a8"/>
        <w:spacing w:before="0" w:beforeAutospacing="0" w:after="0" w:afterAutospacing="0" w:line="312" w:lineRule="auto"/>
        <w:ind w:firstLine="720"/>
        <w:jc w:val="both"/>
      </w:pPr>
      <w:r w:rsidRPr="00B704EC">
        <w:rPr>
          <w:color w:val="000000"/>
          <w:sz w:val="28"/>
          <w:szCs w:val="28"/>
          <w:shd w:val="clear" w:color="auto" w:fill="FFFFFF"/>
        </w:rPr>
        <w:t xml:space="preserve">Навигационное меню развернутое и насыщенное, состоит из следующих подстраниц: «Главная», «Поступающим», «О кафедре», «Бакалавриат», «Обратная связь», «Магистратура», «Аспирантура», «Наука», «Совместная деятельность и организация практики», «Студентам», «Дополнительное образование», «Учебники, публикации, конференции», «Конкурсы», «Трудоустройство», «Сотрудники», «Телефонный справочник», «Контакты», «Интернет-выставки». Отдельным блоком размещены анонсы и объявления. </w:t>
      </w:r>
    </w:p>
    <w:p w:rsidR="00ED2092" w:rsidRPr="00B704EC" w:rsidRDefault="00ED2092" w:rsidP="001A58D6">
      <w:pPr>
        <w:pStyle w:val="a8"/>
        <w:spacing w:before="0" w:beforeAutospacing="0" w:after="0" w:afterAutospacing="0" w:line="312" w:lineRule="auto"/>
        <w:ind w:firstLine="720"/>
        <w:jc w:val="both"/>
      </w:pPr>
      <w:r w:rsidRPr="00B704EC">
        <w:rPr>
          <w:color w:val="000000"/>
          <w:sz w:val="28"/>
          <w:szCs w:val="28"/>
          <w:shd w:val="clear" w:color="auto" w:fill="FFFFFF"/>
        </w:rPr>
        <w:t xml:space="preserve">Страницы содержат актуальную и развернутую информацию (последние обновления — январь 2022 года). В подразделе «Обеспечение деятельности» </w:t>
      </w:r>
      <w:hyperlink r:id="rId17" w:tgtFrame="_blank" w:history="1">
        <w:r w:rsidRPr="00B704EC">
          <w:rPr>
            <w:rStyle w:val="a3"/>
            <w:sz w:val="28"/>
            <w:szCs w:val="28"/>
            <w:shd w:val="clear" w:color="auto" w:fill="FFFFFF"/>
          </w:rPr>
          <w:t>https://dep_inoup.pnzgu.ru/history_new/baza</w:t>
        </w:r>
      </w:hyperlink>
      <w:r w:rsidRPr="00B704EC">
        <w:rPr>
          <w:color w:val="000000"/>
          <w:sz w:val="28"/>
          <w:szCs w:val="28"/>
          <w:shd w:val="clear" w:color="auto" w:fill="FFFFFF"/>
        </w:rPr>
        <w:t xml:space="preserve"> (раздел «О Кафедре») — нет информации, ошибка 404.</w:t>
      </w:r>
    </w:p>
    <w:p w:rsidR="00ED2092" w:rsidRPr="00B704EC" w:rsidRDefault="00ED2092" w:rsidP="001A58D6">
      <w:pPr>
        <w:pStyle w:val="a8"/>
        <w:spacing w:before="0" w:beforeAutospacing="0" w:after="0" w:afterAutospacing="0" w:line="312" w:lineRule="auto"/>
        <w:ind w:firstLine="720"/>
        <w:jc w:val="both"/>
      </w:pPr>
      <w:r w:rsidRPr="00B704EC">
        <w:rPr>
          <w:color w:val="000000"/>
          <w:sz w:val="28"/>
          <w:szCs w:val="28"/>
          <w:shd w:val="clear" w:color="auto" w:fill="FFFFFF"/>
        </w:rPr>
        <w:t>В освещении своей деятельности кафедра использует как внутренние (сайт факультета, сайты кафедр, сайт университета, «Университетская газета», группа кафедры в социальной сети «ВКонтакте»), так и внешние ресурсы.</w:t>
      </w:r>
    </w:p>
    <w:p w:rsidR="00ED2092" w:rsidRPr="00B704EC" w:rsidRDefault="00ED2092" w:rsidP="00B704EC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t>Заведующий кафедрой Фионова Л.Р. занимает высокие позиции по показателю рейтинга «Участие в информационной и рекламной деятельности», регулярно участвует в интервью по темам, находящимся в сфере её научных интересов.</w:t>
      </w:r>
    </w:p>
    <w:p w:rsidR="00ED2092" w:rsidRPr="006A663C" w:rsidRDefault="00ED2092" w:rsidP="00CB7729">
      <w:pPr>
        <w:tabs>
          <w:tab w:val="left" w:pos="1134"/>
        </w:tabs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sz w:val="28"/>
          <w:szCs w:val="28"/>
        </w:rPr>
        <w:lastRenderedPageBreak/>
        <w:t xml:space="preserve">По результатам мониторинга сайта кафедры, проведенного в ноябре 2021 года (http://usk.pnzgu.ru/monitoring), кафедра «ИнОУП» набрала 87 баллов из 100. </w:t>
      </w:r>
    </w:p>
    <w:p w:rsidR="00ED2092" w:rsidRPr="00152B20" w:rsidRDefault="00ED2092" w:rsidP="00CB7729">
      <w:pPr>
        <w:tabs>
          <w:tab w:val="left" w:pos="1134"/>
        </w:tabs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B20">
        <w:rPr>
          <w:rFonts w:ascii="Times New Roman" w:hAnsi="Times New Roman"/>
          <w:b/>
          <w:sz w:val="28"/>
          <w:szCs w:val="28"/>
        </w:rPr>
        <w:t>Заключение.</w:t>
      </w:r>
      <w:r w:rsidRPr="00152B20">
        <w:rPr>
          <w:rFonts w:ascii="Times New Roman" w:hAnsi="Times New Roman"/>
          <w:sz w:val="28"/>
          <w:szCs w:val="28"/>
        </w:rPr>
        <w:t xml:space="preserve"> Информационное сопровождение деятельности кафедры «Информационное обеспечение управления и производства» признано удовлетворительным.</w:t>
      </w:r>
    </w:p>
    <w:p w:rsidR="00ED2092" w:rsidRDefault="00ED2092" w:rsidP="00CB772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2092" w:rsidRDefault="00ED2092" w:rsidP="00CB7729">
      <w:pPr>
        <w:spacing w:after="0" w:line="336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152B20">
        <w:rPr>
          <w:rFonts w:ascii="Times New Roman" w:hAnsi="Times New Roman"/>
          <w:b/>
          <w:sz w:val="28"/>
          <w:szCs w:val="28"/>
        </w:rPr>
        <w:t>Заключение комиссии</w:t>
      </w:r>
    </w:p>
    <w:p w:rsidR="00ED2092" w:rsidRDefault="00ED2092" w:rsidP="00CB7729">
      <w:pPr>
        <w:tabs>
          <w:tab w:val="left" w:pos="567"/>
        </w:tabs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7C2B">
        <w:rPr>
          <w:rFonts w:ascii="Times New Roman" w:hAnsi="Times New Roman"/>
          <w:sz w:val="28"/>
          <w:szCs w:val="28"/>
        </w:rPr>
        <w:t>По итогам проверки деятельности кафедры «</w:t>
      </w:r>
      <w:r>
        <w:rPr>
          <w:rFonts w:ascii="Times New Roman" w:hAnsi="Times New Roman"/>
          <w:sz w:val="28"/>
          <w:szCs w:val="28"/>
        </w:rPr>
        <w:t>Информационное обеспечение управления и производства</w:t>
      </w:r>
      <w:r w:rsidRPr="00B37C2B">
        <w:rPr>
          <w:rFonts w:ascii="Times New Roman" w:hAnsi="Times New Roman"/>
          <w:sz w:val="28"/>
          <w:szCs w:val="28"/>
        </w:rPr>
        <w:t xml:space="preserve">» за </w:t>
      </w:r>
      <w:r>
        <w:rPr>
          <w:rFonts w:ascii="Times New Roman" w:hAnsi="Times New Roman"/>
          <w:sz w:val="28"/>
          <w:szCs w:val="28"/>
        </w:rPr>
        <w:t>2017-2021 годы комиссия констатирует, что учебно-методическую, воспитательную, международную, профориентационную, информационную деятельность и работу по трудоустройству выпускников следует признать удовлетворительной</w:t>
      </w:r>
      <w:r w:rsidRPr="0062476D">
        <w:rPr>
          <w:rFonts w:ascii="Times New Roman" w:hAnsi="Times New Roman"/>
          <w:sz w:val="28"/>
          <w:szCs w:val="28"/>
        </w:rPr>
        <w:t xml:space="preserve">. </w:t>
      </w:r>
    </w:p>
    <w:p w:rsidR="00ED2092" w:rsidRDefault="00ED2092" w:rsidP="00CB7729">
      <w:pPr>
        <w:tabs>
          <w:tab w:val="left" w:pos="567"/>
        </w:tabs>
        <w:spacing w:after="0" w:line="33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2476D">
        <w:rPr>
          <w:rFonts w:ascii="Times New Roman" w:hAnsi="Times New Roman"/>
          <w:color w:val="000000"/>
          <w:sz w:val="28"/>
          <w:szCs w:val="28"/>
        </w:rPr>
        <w:t xml:space="preserve"> ходе проверки </w:t>
      </w:r>
      <w:r w:rsidRPr="0062476D">
        <w:rPr>
          <w:rFonts w:ascii="Times New Roman" w:hAnsi="Times New Roman"/>
          <w:sz w:val="28"/>
          <w:szCs w:val="28"/>
        </w:rPr>
        <w:t xml:space="preserve">научно-исследовательской </w:t>
      </w:r>
      <w:r>
        <w:rPr>
          <w:rFonts w:ascii="Times New Roman" w:hAnsi="Times New Roman"/>
          <w:sz w:val="28"/>
          <w:szCs w:val="28"/>
        </w:rPr>
        <w:t>деятельности</w:t>
      </w:r>
      <w:r w:rsidRPr="0062476D">
        <w:rPr>
          <w:rFonts w:ascii="Times New Roman" w:hAnsi="Times New Roman"/>
          <w:sz w:val="28"/>
          <w:szCs w:val="28"/>
        </w:rPr>
        <w:t xml:space="preserve"> кафедры </w:t>
      </w:r>
      <w:r w:rsidRPr="0062476D">
        <w:rPr>
          <w:rFonts w:ascii="Times New Roman" w:hAnsi="Times New Roman"/>
          <w:color w:val="000000"/>
          <w:sz w:val="28"/>
          <w:szCs w:val="28"/>
        </w:rPr>
        <w:t xml:space="preserve">выявлены следующие </w:t>
      </w:r>
      <w:r w:rsidRPr="0062476D">
        <w:rPr>
          <w:rFonts w:ascii="Times New Roman" w:hAnsi="Times New Roman"/>
          <w:b/>
          <w:color w:val="000000"/>
          <w:sz w:val="28"/>
          <w:szCs w:val="28"/>
        </w:rPr>
        <w:t>замечания</w:t>
      </w:r>
      <w:r w:rsidRPr="0062476D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D2092" w:rsidRDefault="00ED2092" w:rsidP="00CB7729">
      <w:pPr>
        <w:tabs>
          <w:tab w:val="left" w:pos="567"/>
        </w:tabs>
        <w:spacing w:after="0" w:line="336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плановые значения </w:t>
      </w:r>
      <w:r w:rsidRPr="0062476D">
        <w:rPr>
          <w:rFonts w:ascii="Times New Roman" w:hAnsi="Times New Roman"/>
          <w:bCs/>
          <w:iCs/>
          <w:sz w:val="28"/>
          <w:szCs w:val="28"/>
        </w:rPr>
        <w:t>объемов НИР кафедры</w:t>
      </w:r>
      <w:r>
        <w:rPr>
          <w:rFonts w:ascii="Times New Roman" w:hAnsi="Times New Roman"/>
          <w:sz w:val="28"/>
          <w:szCs w:val="28"/>
        </w:rPr>
        <w:t xml:space="preserve"> по Политехническому институту, медианные значения Минобрнауки России по показателю «Объем НИР на 1 НПР» не были выполнены</w:t>
      </w:r>
      <w:r w:rsidR="002D61B2">
        <w:rPr>
          <w:rFonts w:ascii="Times New Roman" w:hAnsi="Times New Roman"/>
          <w:sz w:val="28"/>
          <w:szCs w:val="28"/>
        </w:rPr>
        <w:t>, но нулевые объемы финансирования НИР отсутствуют</w:t>
      </w:r>
      <w:r w:rsidR="002D61B2">
        <w:rPr>
          <w:rFonts w:ascii="Times New Roman" w:hAnsi="Times New Roman"/>
          <w:bCs/>
          <w:iCs/>
          <w:sz w:val="28"/>
          <w:szCs w:val="28"/>
        </w:rPr>
        <w:t>;</w:t>
      </w:r>
    </w:p>
    <w:p w:rsidR="002D61B2" w:rsidRDefault="002D61B2" w:rsidP="00CB7729">
      <w:pPr>
        <w:tabs>
          <w:tab w:val="left" w:pos="567"/>
        </w:tabs>
        <w:spacing w:after="0" w:line="336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за отчетный период из общего количества публикаций только 11% опубликованы в изданиях Перечня ВАК.</w:t>
      </w:r>
    </w:p>
    <w:p w:rsidR="002D61B2" w:rsidRDefault="002D61B2" w:rsidP="00CB7729">
      <w:pPr>
        <w:pStyle w:val="a5"/>
        <w:spacing w:after="0" w:line="33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При этом</w:t>
      </w:r>
      <w:r>
        <w:rPr>
          <w:rFonts w:ascii="Times New Roman" w:hAnsi="Times New Roman"/>
          <w:sz w:val="28"/>
          <w:szCs w:val="28"/>
        </w:rPr>
        <w:t xml:space="preserve"> стоит отметить высокий уровень научно-исследовательской работы студентов. </w:t>
      </w:r>
    </w:p>
    <w:p w:rsidR="002D61B2" w:rsidRDefault="002D61B2" w:rsidP="00CB7729">
      <w:pPr>
        <w:tabs>
          <w:tab w:val="left" w:pos="567"/>
        </w:tabs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2016, 2017 и 2019 гг. была </w:t>
      </w:r>
      <w:r w:rsidRPr="002D61B2">
        <w:rPr>
          <w:rFonts w:ascii="Times New Roman" w:hAnsi="Times New Roman"/>
          <w:sz w:val="28"/>
          <w:szCs w:val="28"/>
        </w:rPr>
        <w:t xml:space="preserve">организована и проведена Всероссийская студенческая олимпиада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FC7B83">
        <w:rPr>
          <w:rFonts w:ascii="Times New Roman" w:hAnsi="Times New Roman"/>
          <w:sz w:val="28"/>
          <w:szCs w:val="28"/>
        </w:rPr>
        <w:t xml:space="preserve">направлению подготовки </w:t>
      </w:r>
      <w:r>
        <w:rPr>
          <w:rFonts w:ascii="Times New Roman" w:hAnsi="Times New Roman"/>
          <w:sz w:val="28"/>
          <w:szCs w:val="28"/>
        </w:rPr>
        <w:t xml:space="preserve">46.03.02 </w:t>
      </w:r>
      <w:r w:rsidRPr="00FC7B83">
        <w:rPr>
          <w:rFonts w:ascii="Times New Roman" w:hAnsi="Times New Roman"/>
          <w:sz w:val="28"/>
          <w:szCs w:val="28"/>
        </w:rPr>
        <w:t>«Документоведение и архивоведение»</w:t>
      </w:r>
      <w:r>
        <w:rPr>
          <w:rFonts w:ascii="Times New Roman" w:hAnsi="Times New Roman"/>
          <w:sz w:val="28"/>
          <w:szCs w:val="28"/>
        </w:rPr>
        <w:t xml:space="preserve"> (в период 2017-2021 гг. ПГУ выступил в качестве организатора только двух подобных мероприятий – по направлениям подготовки 46.03.02 </w:t>
      </w:r>
      <w:r w:rsidRPr="00FC7B83">
        <w:rPr>
          <w:rFonts w:ascii="Times New Roman" w:hAnsi="Times New Roman"/>
          <w:sz w:val="28"/>
          <w:szCs w:val="28"/>
        </w:rPr>
        <w:t>«Документоведение и архивоведение»</w:t>
      </w:r>
      <w:r>
        <w:rPr>
          <w:rFonts w:ascii="Times New Roman" w:hAnsi="Times New Roman"/>
          <w:sz w:val="28"/>
          <w:szCs w:val="28"/>
        </w:rPr>
        <w:t>, 37.03.01 «Психология»), в которой приняли участие 11 Университетов РФ.</w:t>
      </w:r>
      <w:r w:rsidR="00CB7729">
        <w:rPr>
          <w:rFonts w:ascii="Times New Roman" w:hAnsi="Times New Roman"/>
          <w:sz w:val="28"/>
          <w:szCs w:val="28"/>
        </w:rPr>
        <w:t xml:space="preserve"> </w:t>
      </w:r>
      <w:r w:rsidR="00CB7729">
        <w:rPr>
          <w:rFonts w:ascii="Times New Roman" w:hAnsi="Times New Roman"/>
          <w:sz w:val="28"/>
          <w:szCs w:val="28"/>
        </w:rPr>
        <w:br/>
        <w:t xml:space="preserve">С учетом этого комиссия признает </w:t>
      </w:r>
      <w:r w:rsidR="00CB7729" w:rsidRPr="006D6016">
        <w:rPr>
          <w:rFonts w:ascii="Times New Roman" w:hAnsi="Times New Roman"/>
          <w:sz w:val="28"/>
          <w:szCs w:val="28"/>
        </w:rPr>
        <w:t>уровень научной работы кафедры удовлетворительным</w:t>
      </w:r>
      <w:r w:rsidR="00CB7729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ED2092" w:rsidRPr="00152B20" w:rsidRDefault="002D61B2" w:rsidP="006901EB">
      <w:pPr>
        <w:spacing w:after="0" w:line="33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="004A3C86">
        <w:rPr>
          <w:rFonts w:ascii="Times New Roman" w:hAnsi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790" cy="8030845"/>
            <wp:effectExtent l="1905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03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2092" w:rsidRPr="00152B20" w:rsidSect="005C785A">
      <w:headerReference w:type="default" r:id="rId1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2B5" w:rsidRDefault="00EA02B5" w:rsidP="00ED2092">
      <w:pPr>
        <w:spacing w:after="0" w:line="240" w:lineRule="auto"/>
      </w:pPr>
      <w:r>
        <w:separator/>
      </w:r>
    </w:p>
  </w:endnote>
  <w:endnote w:type="continuationSeparator" w:id="0">
    <w:p w:rsidR="00EA02B5" w:rsidRDefault="00EA02B5" w:rsidP="00ED2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2B5" w:rsidRDefault="00EA02B5" w:rsidP="00ED2092">
      <w:pPr>
        <w:spacing w:after="0" w:line="240" w:lineRule="auto"/>
      </w:pPr>
      <w:r>
        <w:separator/>
      </w:r>
    </w:p>
  </w:footnote>
  <w:footnote w:type="continuationSeparator" w:id="0">
    <w:p w:rsidR="00EA02B5" w:rsidRDefault="00EA02B5" w:rsidP="00ED2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1B2" w:rsidRPr="0078340A" w:rsidRDefault="001860FB" w:rsidP="00467CC7">
    <w:pPr>
      <w:pStyle w:val="af0"/>
      <w:framePr w:wrap="auto" w:vAnchor="text" w:hAnchor="margin" w:xAlign="center" w:y="1"/>
      <w:rPr>
        <w:rStyle w:val="af2"/>
        <w:rFonts w:ascii="Times New Roman" w:hAnsi="Times New Roman"/>
      </w:rPr>
    </w:pPr>
    <w:r w:rsidRPr="0078340A">
      <w:rPr>
        <w:rStyle w:val="af2"/>
        <w:rFonts w:ascii="Times New Roman" w:hAnsi="Times New Roman"/>
      </w:rPr>
      <w:fldChar w:fldCharType="begin"/>
    </w:r>
    <w:r w:rsidR="002D61B2" w:rsidRPr="0078340A">
      <w:rPr>
        <w:rStyle w:val="af2"/>
        <w:rFonts w:ascii="Times New Roman" w:hAnsi="Times New Roman"/>
      </w:rPr>
      <w:instrText xml:space="preserve">PAGE  </w:instrText>
    </w:r>
    <w:r w:rsidRPr="0078340A">
      <w:rPr>
        <w:rStyle w:val="af2"/>
        <w:rFonts w:ascii="Times New Roman" w:hAnsi="Times New Roman"/>
      </w:rPr>
      <w:fldChar w:fldCharType="separate"/>
    </w:r>
    <w:r w:rsidR="007E66E4">
      <w:rPr>
        <w:rStyle w:val="af2"/>
        <w:rFonts w:ascii="Times New Roman" w:hAnsi="Times New Roman"/>
        <w:noProof/>
      </w:rPr>
      <w:t>37</w:t>
    </w:r>
    <w:r w:rsidRPr="0078340A">
      <w:rPr>
        <w:rStyle w:val="af2"/>
        <w:rFonts w:ascii="Times New Roman" w:hAnsi="Times New Roman"/>
      </w:rPr>
      <w:fldChar w:fldCharType="end"/>
    </w:r>
  </w:p>
  <w:p w:rsidR="002D61B2" w:rsidRDefault="002D61B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47F617E8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4474666"/>
    <w:multiLevelType w:val="multilevel"/>
    <w:tmpl w:val="176A7DAE"/>
    <w:numStyleLink w:val="List0"/>
  </w:abstractNum>
  <w:abstractNum w:abstractNumId="2">
    <w:nsid w:val="06D66443"/>
    <w:multiLevelType w:val="hybridMultilevel"/>
    <w:tmpl w:val="937093B0"/>
    <w:lvl w:ilvl="0" w:tplc="585C4D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A725E64"/>
    <w:multiLevelType w:val="hybridMultilevel"/>
    <w:tmpl w:val="A22C1CC0"/>
    <w:lvl w:ilvl="0" w:tplc="CB0C11E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2C70E8F"/>
    <w:multiLevelType w:val="hybridMultilevel"/>
    <w:tmpl w:val="94E832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B36996"/>
    <w:multiLevelType w:val="hybridMultilevel"/>
    <w:tmpl w:val="DA6CED8A"/>
    <w:lvl w:ilvl="0" w:tplc="781AE0E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737950"/>
    <w:multiLevelType w:val="hybridMultilevel"/>
    <w:tmpl w:val="6576D360"/>
    <w:lvl w:ilvl="0" w:tplc="156C4DA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D1F618D"/>
    <w:multiLevelType w:val="hybridMultilevel"/>
    <w:tmpl w:val="C70827D2"/>
    <w:lvl w:ilvl="0" w:tplc="04190011">
      <w:start w:val="1"/>
      <w:numFmt w:val="decimal"/>
      <w:lvlText w:val="%1)"/>
      <w:lvlJc w:val="left"/>
      <w:pPr>
        <w:ind w:left="938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98" w:hanging="180"/>
      </w:pPr>
      <w:rPr>
        <w:rFonts w:cs="Times New Roman"/>
      </w:rPr>
    </w:lvl>
  </w:abstractNum>
  <w:abstractNum w:abstractNumId="8">
    <w:nsid w:val="267C181D"/>
    <w:multiLevelType w:val="hybridMultilevel"/>
    <w:tmpl w:val="77DE15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650490"/>
    <w:multiLevelType w:val="hybridMultilevel"/>
    <w:tmpl w:val="FACA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E746270"/>
    <w:multiLevelType w:val="hybridMultilevel"/>
    <w:tmpl w:val="4072D74A"/>
    <w:lvl w:ilvl="0" w:tplc="55C62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A40C06"/>
    <w:multiLevelType w:val="hybridMultilevel"/>
    <w:tmpl w:val="FD16BD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0491D07"/>
    <w:multiLevelType w:val="hybridMultilevel"/>
    <w:tmpl w:val="A59E4B4C"/>
    <w:lvl w:ilvl="0" w:tplc="421A2E7A"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82355E4"/>
    <w:multiLevelType w:val="hybridMultilevel"/>
    <w:tmpl w:val="C25CD846"/>
    <w:lvl w:ilvl="0" w:tplc="8A5EB4F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47690"/>
    <w:multiLevelType w:val="multilevel"/>
    <w:tmpl w:val="ADE252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5">
    <w:nsid w:val="43957930"/>
    <w:multiLevelType w:val="hybridMultilevel"/>
    <w:tmpl w:val="ECF63278"/>
    <w:lvl w:ilvl="0" w:tplc="B7F26804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6E631A9"/>
    <w:multiLevelType w:val="hybridMultilevel"/>
    <w:tmpl w:val="98EE47D4"/>
    <w:lvl w:ilvl="0" w:tplc="55C62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E97A03"/>
    <w:multiLevelType w:val="hybridMultilevel"/>
    <w:tmpl w:val="27380F78"/>
    <w:lvl w:ilvl="0" w:tplc="AEACAC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8F91274"/>
    <w:multiLevelType w:val="hybridMultilevel"/>
    <w:tmpl w:val="EA2C19D0"/>
    <w:lvl w:ilvl="0" w:tplc="90B271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A7A4DA7"/>
    <w:multiLevelType w:val="hybridMultilevel"/>
    <w:tmpl w:val="8110BD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C0206F3"/>
    <w:multiLevelType w:val="multilevel"/>
    <w:tmpl w:val="5C92A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C520717"/>
    <w:multiLevelType w:val="hybridMultilevel"/>
    <w:tmpl w:val="711CDD74"/>
    <w:lvl w:ilvl="0" w:tplc="C9880F26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22">
    <w:nsid w:val="605433AA"/>
    <w:multiLevelType w:val="hybridMultilevel"/>
    <w:tmpl w:val="8BFCD286"/>
    <w:lvl w:ilvl="0" w:tplc="066CBF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6EE06EF"/>
    <w:multiLevelType w:val="hybridMultilevel"/>
    <w:tmpl w:val="6F9C11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D9D6569"/>
    <w:multiLevelType w:val="hybridMultilevel"/>
    <w:tmpl w:val="CE40F670"/>
    <w:lvl w:ilvl="0" w:tplc="2DEE6F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007038A"/>
    <w:multiLevelType w:val="hybridMultilevel"/>
    <w:tmpl w:val="03FE6B06"/>
    <w:lvl w:ilvl="0" w:tplc="F16A15EA">
      <w:start w:val="5"/>
      <w:numFmt w:val="decimal"/>
      <w:lvlText w:val="%1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71CC7375"/>
    <w:multiLevelType w:val="hybridMultilevel"/>
    <w:tmpl w:val="4F7808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27249C1"/>
    <w:multiLevelType w:val="hybridMultilevel"/>
    <w:tmpl w:val="09404CAC"/>
    <w:lvl w:ilvl="0" w:tplc="540E1B1A">
      <w:start w:val="1"/>
      <w:numFmt w:val="decimal"/>
      <w:lvlText w:val="%1."/>
      <w:lvlJc w:val="left"/>
      <w:pPr>
        <w:ind w:left="1080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74367D19"/>
    <w:multiLevelType w:val="multilevel"/>
    <w:tmpl w:val="176A7DAE"/>
    <w:styleLink w:val="List0"/>
    <w:lvl w:ilvl="0">
      <w:start w:val="1"/>
      <w:numFmt w:val="decimal"/>
      <w:lvlText w:val="%1)"/>
      <w:lvlJc w:val="left"/>
      <w:rPr>
        <w:rFonts w:cs="Times New Roman"/>
        <w:position w:val="0"/>
      </w:rPr>
    </w:lvl>
    <w:lvl w:ilvl="1">
      <w:start w:val="1"/>
      <w:numFmt w:val="lowerLetter"/>
      <w:lvlText w:val="%2."/>
      <w:lvlJc w:val="left"/>
      <w:rPr>
        <w:rFonts w:cs="Times New Roman"/>
        <w:position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</w:rPr>
    </w:lvl>
    <w:lvl w:ilvl="3">
      <w:start w:val="1"/>
      <w:numFmt w:val="decimal"/>
      <w:lvlText w:val="%4."/>
      <w:lvlJc w:val="left"/>
      <w:rPr>
        <w:rFonts w:cs="Times New Roman"/>
        <w:position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</w:rPr>
    </w:lvl>
  </w:abstractNum>
  <w:abstractNum w:abstractNumId="29">
    <w:nsid w:val="762A7AD3"/>
    <w:multiLevelType w:val="hybridMultilevel"/>
    <w:tmpl w:val="30E2D53E"/>
    <w:lvl w:ilvl="0" w:tplc="EC76EC8A">
      <w:start w:val="2024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9504908"/>
    <w:multiLevelType w:val="hybridMultilevel"/>
    <w:tmpl w:val="E0FCB9B8"/>
    <w:lvl w:ilvl="0" w:tplc="7A28CC7A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7DCF340F"/>
    <w:multiLevelType w:val="hybridMultilevel"/>
    <w:tmpl w:val="A1B89AAA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2">
    <w:nsid w:val="7E2471A9"/>
    <w:multiLevelType w:val="hybridMultilevel"/>
    <w:tmpl w:val="3034B49C"/>
    <w:lvl w:ilvl="0" w:tplc="F38A8BA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0"/>
  </w:num>
  <w:num w:numId="5">
    <w:abstractNumId w:val="4"/>
  </w:num>
  <w:num w:numId="6">
    <w:abstractNumId w:val="22"/>
  </w:num>
  <w:num w:numId="7">
    <w:abstractNumId w:val="7"/>
  </w:num>
  <w:num w:numId="8">
    <w:abstractNumId w:val="10"/>
  </w:num>
  <w:num w:numId="9">
    <w:abstractNumId w:val="27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8"/>
  </w:num>
  <w:num w:numId="13">
    <w:abstractNumId w:val="30"/>
  </w:num>
  <w:num w:numId="14">
    <w:abstractNumId w:val="29"/>
  </w:num>
  <w:num w:numId="15">
    <w:abstractNumId w:val="21"/>
  </w:num>
  <w:num w:numId="16">
    <w:abstractNumId w:val="28"/>
  </w:num>
  <w:num w:numId="17">
    <w:abstractNumId w:val="1"/>
    <w:lvlOverride w:ilvl="0">
      <w:lvl w:ilvl="0">
        <w:start w:val="1"/>
        <w:numFmt w:val="decimal"/>
        <w:lvlText w:val="%1)"/>
        <w:lvlJc w:val="left"/>
        <w:rPr>
          <w:rFonts w:ascii="Times New Roman" w:eastAsia="Times New Roman" w:hAnsi="Times New Roman" w:cs="Times New Roman"/>
          <w:position w:val="0"/>
          <w:sz w:val="28"/>
          <w:szCs w:val="28"/>
        </w:rPr>
      </w:lvl>
    </w:lvlOverride>
  </w:num>
  <w:num w:numId="18">
    <w:abstractNumId w:val="14"/>
  </w:num>
  <w:num w:numId="19">
    <w:abstractNumId w:val="5"/>
  </w:num>
  <w:num w:numId="20">
    <w:abstractNumId w:val="32"/>
  </w:num>
  <w:num w:numId="21">
    <w:abstractNumId w:val="8"/>
  </w:num>
  <w:num w:numId="22">
    <w:abstractNumId w:val="6"/>
  </w:num>
  <w:num w:numId="23">
    <w:abstractNumId w:val="19"/>
  </w:num>
  <w:num w:numId="24">
    <w:abstractNumId w:val="15"/>
  </w:num>
  <w:num w:numId="25">
    <w:abstractNumId w:val="2"/>
  </w:num>
  <w:num w:numId="26">
    <w:abstractNumId w:val="23"/>
  </w:num>
  <w:num w:numId="27">
    <w:abstractNumId w:val="16"/>
  </w:num>
  <w:num w:numId="28">
    <w:abstractNumId w:val="3"/>
  </w:num>
  <w:num w:numId="29">
    <w:abstractNumId w:val="25"/>
  </w:num>
  <w:num w:numId="30">
    <w:abstractNumId w:val="31"/>
  </w:num>
  <w:num w:numId="31">
    <w:abstractNumId w:val="26"/>
  </w:num>
  <w:num w:numId="32">
    <w:abstractNumId w:val="17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1B0E"/>
    <w:rsid w:val="00001EA9"/>
    <w:rsid w:val="00012222"/>
    <w:rsid w:val="00084ADF"/>
    <w:rsid w:val="00086E65"/>
    <w:rsid w:val="00090AAE"/>
    <w:rsid w:val="000A30ED"/>
    <w:rsid w:val="000A6279"/>
    <w:rsid w:val="000A768C"/>
    <w:rsid w:val="001160AA"/>
    <w:rsid w:val="0011682C"/>
    <w:rsid w:val="00120A85"/>
    <w:rsid w:val="00122D69"/>
    <w:rsid w:val="0013248D"/>
    <w:rsid w:val="00140ADF"/>
    <w:rsid w:val="00144AF3"/>
    <w:rsid w:val="00152B20"/>
    <w:rsid w:val="00165253"/>
    <w:rsid w:val="00170C3F"/>
    <w:rsid w:val="0018016A"/>
    <w:rsid w:val="00185961"/>
    <w:rsid w:val="001860FB"/>
    <w:rsid w:val="001911F6"/>
    <w:rsid w:val="001A58D6"/>
    <w:rsid w:val="001B03BC"/>
    <w:rsid w:val="001B1A0C"/>
    <w:rsid w:val="001B1B0E"/>
    <w:rsid w:val="001B37E2"/>
    <w:rsid w:val="001B5625"/>
    <w:rsid w:val="001D22FC"/>
    <w:rsid w:val="001D4AB5"/>
    <w:rsid w:val="001D76EB"/>
    <w:rsid w:val="00207E0B"/>
    <w:rsid w:val="00243893"/>
    <w:rsid w:val="002656F4"/>
    <w:rsid w:val="002B55F7"/>
    <w:rsid w:val="002C2331"/>
    <w:rsid w:val="002C5E5B"/>
    <w:rsid w:val="002C601C"/>
    <w:rsid w:val="002D00CC"/>
    <w:rsid w:val="002D61B2"/>
    <w:rsid w:val="00303E2E"/>
    <w:rsid w:val="00316AA0"/>
    <w:rsid w:val="00330D06"/>
    <w:rsid w:val="00335478"/>
    <w:rsid w:val="00347518"/>
    <w:rsid w:val="00355D95"/>
    <w:rsid w:val="00365AAA"/>
    <w:rsid w:val="00394F18"/>
    <w:rsid w:val="003A4841"/>
    <w:rsid w:val="003B0464"/>
    <w:rsid w:val="003B5274"/>
    <w:rsid w:val="003E506B"/>
    <w:rsid w:val="0040013F"/>
    <w:rsid w:val="004258D1"/>
    <w:rsid w:val="0043134B"/>
    <w:rsid w:val="004527C1"/>
    <w:rsid w:val="00460981"/>
    <w:rsid w:val="0046780C"/>
    <w:rsid w:val="00467CC7"/>
    <w:rsid w:val="00480395"/>
    <w:rsid w:val="004A1826"/>
    <w:rsid w:val="004A3C86"/>
    <w:rsid w:val="004B5E6F"/>
    <w:rsid w:val="004D508B"/>
    <w:rsid w:val="004D71B0"/>
    <w:rsid w:val="004E2323"/>
    <w:rsid w:val="004F25FB"/>
    <w:rsid w:val="004F476B"/>
    <w:rsid w:val="0051583B"/>
    <w:rsid w:val="0051615B"/>
    <w:rsid w:val="00564355"/>
    <w:rsid w:val="00565326"/>
    <w:rsid w:val="00570985"/>
    <w:rsid w:val="00584E31"/>
    <w:rsid w:val="00591915"/>
    <w:rsid w:val="005A76FC"/>
    <w:rsid w:val="005B0323"/>
    <w:rsid w:val="005C7371"/>
    <w:rsid w:val="005C785A"/>
    <w:rsid w:val="005D200B"/>
    <w:rsid w:val="005F07CC"/>
    <w:rsid w:val="005F307F"/>
    <w:rsid w:val="0060260B"/>
    <w:rsid w:val="0061653C"/>
    <w:rsid w:val="00623B9C"/>
    <w:rsid w:val="0062476D"/>
    <w:rsid w:val="00626518"/>
    <w:rsid w:val="006319E4"/>
    <w:rsid w:val="006542E1"/>
    <w:rsid w:val="00657D32"/>
    <w:rsid w:val="00671644"/>
    <w:rsid w:val="006901EB"/>
    <w:rsid w:val="0069664D"/>
    <w:rsid w:val="006A5A10"/>
    <w:rsid w:val="006A663C"/>
    <w:rsid w:val="006B3660"/>
    <w:rsid w:val="006B42DD"/>
    <w:rsid w:val="006B480D"/>
    <w:rsid w:val="006C6FA2"/>
    <w:rsid w:val="006D6016"/>
    <w:rsid w:val="006E5B90"/>
    <w:rsid w:val="006F21B9"/>
    <w:rsid w:val="006F5759"/>
    <w:rsid w:val="007158A6"/>
    <w:rsid w:val="00720A1A"/>
    <w:rsid w:val="0073049E"/>
    <w:rsid w:val="007328F3"/>
    <w:rsid w:val="0074306A"/>
    <w:rsid w:val="00743C9F"/>
    <w:rsid w:val="0078340A"/>
    <w:rsid w:val="00784C9C"/>
    <w:rsid w:val="007A5F44"/>
    <w:rsid w:val="007A6B56"/>
    <w:rsid w:val="007C02C4"/>
    <w:rsid w:val="007E2B8F"/>
    <w:rsid w:val="007E3CDE"/>
    <w:rsid w:val="007E66E4"/>
    <w:rsid w:val="007F0F2D"/>
    <w:rsid w:val="00814DE6"/>
    <w:rsid w:val="0083370E"/>
    <w:rsid w:val="00856530"/>
    <w:rsid w:val="00886B95"/>
    <w:rsid w:val="008939FA"/>
    <w:rsid w:val="008E2F28"/>
    <w:rsid w:val="008E53D0"/>
    <w:rsid w:val="008E619E"/>
    <w:rsid w:val="00940786"/>
    <w:rsid w:val="00966BA7"/>
    <w:rsid w:val="00975C76"/>
    <w:rsid w:val="00977D16"/>
    <w:rsid w:val="009C589E"/>
    <w:rsid w:val="009D4360"/>
    <w:rsid w:val="009D5339"/>
    <w:rsid w:val="009F6617"/>
    <w:rsid w:val="009F74D0"/>
    <w:rsid w:val="00A05765"/>
    <w:rsid w:val="00A06D2D"/>
    <w:rsid w:val="00A1763A"/>
    <w:rsid w:val="00A363AF"/>
    <w:rsid w:val="00A43D01"/>
    <w:rsid w:val="00A45042"/>
    <w:rsid w:val="00A648F3"/>
    <w:rsid w:val="00A75760"/>
    <w:rsid w:val="00A83365"/>
    <w:rsid w:val="00A843A4"/>
    <w:rsid w:val="00A84F57"/>
    <w:rsid w:val="00A92ADC"/>
    <w:rsid w:val="00A93501"/>
    <w:rsid w:val="00AD06EA"/>
    <w:rsid w:val="00AD37C9"/>
    <w:rsid w:val="00AD4B7C"/>
    <w:rsid w:val="00AD647B"/>
    <w:rsid w:val="00AF3E4A"/>
    <w:rsid w:val="00AF63DB"/>
    <w:rsid w:val="00B0645D"/>
    <w:rsid w:val="00B221A8"/>
    <w:rsid w:val="00B2253C"/>
    <w:rsid w:val="00B26374"/>
    <w:rsid w:val="00B37C2B"/>
    <w:rsid w:val="00B402E4"/>
    <w:rsid w:val="00B61225"/>
    <w:rsid w:val="00B704EC"/>
    <w:rsid w:val="00BD7C25"/>
    <w:rsid w:val="00C01BFE"/>
    <w:rsid w:val="00C04217"/>
    <w:rsid w:val="00C05A3D"/>
    <w:rsid w:val="00C0648E"/>
    <w:rsid w:val="00C21036"/>
    <w:rsid w:val="00C31F36"/>
    <w:rsid w:val="00C32F8D"/>
    <w:rsid w:val="00C33E81"/>
    <w:rsid w:val="00C3422E"/>
    <w:rsid w:val="00C42AC1"/>
    <w:rsid w:val="00C6270D"/>
    <w:rsid w:val="00C711B6"/>
    <w:rsid w:val="00CB337E"/>
    <w:rsid w:val="00CB7729"/>
    <w:rsid w:val="00CC46D1"/>
    <w:rsid w:val="00CC6C4A"/>
    <w:rsid w:val="00CD5DA4"/>
    <w:rsid w:val="00CF521D"/>
    <w:rsid w:val="00D109D5"/>
    <w:rsid w:val="00D26BB7"/>
    <w:rsid w:val="00D60DF4"/>
    <w:rsid w:val="00D82169"/>
    <w:rsid w:val="00DB1673"/>
    <w:rsid w:val="00DC1A5F"/>
    <w:rsid w:val="00DF6065"/>
    <w:rsid w:val="00E000C6"/>
    <w:rsid w:val="00E27483"/>
    <w:rsid w:val="00E40397"/>
    <w:rsid w:val="00E57435"/>
    <w:rsid w:val="00E6691C"/>
    <w:rsid w:val="00E85B12"/>
    <w:rsid w:val="00E96269"/>
    <w:rsid w:val="00EA02B5"/>
    <w:rsid w:val="00EB4DF5"/>
    <w:rsid w:val="00EB552C"/>
    <w:rsid w:val="00ED2092"/>
    <w:rsid w:val="00EF1DB4"/>
    <w:rsid w:val="00EF54A3"/>
    <w:rsid w:val="00F00E08"/>
    <w:rsid w:val="00F148D1"/>
    <w:rsid w:val="00F15103"/>
    <w:rsid w:val="00F27ACE"/>
    <w:rsid w:val="00F44F3E"/>
    <w:rsid w:val="00F47959"/>
    <w:rsid w:val="00F57188"/>
    <w:rsid w:val="00F57827"/>
    <w:rsid w:val="00F73F22"/>
    <w:rsid w:val="00FB12B1"/>
    <w:rsid w:val="00FC7B83"/>
    <w:rsid w:val="00FC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B0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B1B0E"/>
    <w:rPr>
      <w:rFonts w:cs="Times New Roman"/>
      <w:u w:val="single"/>
    </w:rPr>
  </w:style>
  <w:style w:type="paragraph" w:customStyle="1" w:styleId="a4">
    <w:name w:val="По умолчанию"/>
    <w:uiPriority w:val="99"/>
    <w:rsid w:val="001B1B0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 Unicode MS" w:eastAsia="Arial Unicode MS" w:hAnsi="Helvetica" w:cs="Arial Unicode MS"/>
      <w:color w:val="000000"/>
      <w:sz w:val="22"/>
      <w:szCs w:val="22"/>
    </w:rPr>
  </w:style>
  <w:style w:type="paragraph" w:styleId="a5">
    <w:name w:val="List Paragraph"/>
    <w:basedOn w:val="a"/>
    <w:uiPriority w:val="99"/>
    <w:qFormat/>
    <w:rsid w:val="001B1B0E"/>
    <w:pPr>
      <w:ind w:left="720"/>
    </w:pPr>
  </w:style>
  <w:style w:type="character" w:styleId="a6">
    <w:name w:val="Strong"/>
    <w:basedOn w:val="a0"/>
    <w:uiPriority w:val="99"/>
    <w:qFormat/>
    <w:rsid w:val="001B1B0E"/>
    <w:rPr>
      <w:rFonts w:cs="Times New Roman"/>
      <w:b/>
      <w:bCs/>
    </w:rPr>
  </w:style>
  <w:style w:type="table" w:styleId="a7">
    <w:name w:val="Table Grid"/>
    <w:basedOn w:val="a1"/>
    <w:uiPriority w:val="99"/>
    <w:rsid w:val="001B1B0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1B1B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1B1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B1B0E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99"/>
    <w:rsid w:val="00DB1673"/>
    <w:pPr>
      <w:spacing w:after="0" w:line="240" w:lineRule="auto"/>
      <w:jc w:val="both"/>
    </w:pPr>
    <w:rPr>
      <w:rFonts w:eastAsia="Calibri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DB167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d">
    <w:name w:val="Содержимое таблицы"/>
    <w:basedOn w:val="a"/>
    <w:uiPriority w:val="99"/>
    <w:rsid w:val="00F44F3E"/>
    <w:pPr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FR2">
    <w:name w:val="FR2"/>
    <w:uiPriority w:val="99"/>
    <w:rsid w:val="00A843A4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8"/>
    </w:rPr>
  </w:style>
  <w:style w:type="paragraph" w:styleId="2">
    <w:name w:val="Quote"/>
    <w:basedOn w:val="a"/>
    <w:next w:val="a"/>
    <w:link w:val="20"/>
    <w:uiPriority w:val="99"/>
    <w:qFormat/>
    <w:rsid w:val="00243893"/>
    <w:rPr>
      <w:i/>
      <w:iCs/>
      <w:color w:val="000000"/>
      <w:lang w:eastAsia="ru-RU"/>
    </w:rPr>
  </w:style>
  <w:style w:type="character" w:customStyle="1" w:styleId="20">
    <w:name w:val="Цитата 2 Знак"/>
    <w:basedOn w:val="a0"/>
    <w:link w:val="2"/>
    <w:uiPriority w:val="99"/>
    <w:rsid w:val="00243893"/>
    <w:rPr>
      <w:rFonts w:eastAsia="Times New Roman" w:cs="Times New Roman"/>
      <w:i/>
      <w:iCs/>
      <w:color w:val="000000"/>
      <w:lang w:eastAsia="ru-RU"/>
    </w:rPr>
  </w:style>
  <w:style w:type="paragraph" w:styleId="ae">
    <w:name w:val="No Spacing"/>
    <w:uiPriority w:val="99"/>
    <w:qFormat/>
    <w:rsid w:val="00D60DF4"/>
    <w:rPr>
      <w:rFonts w:cs="Calibri"/>
      <w:sz w:val="22"/>
      <w:szCs w:val="22"/>
      <w:lang w:eastAsia="en-US"/>
    </w:rPr>
  </w:style>
  <w:style w:type="paragraph" w:customStyle="1" w:styleId="af">
    <w:name w:val="Текстовый блок"/>
    <w:uiPriority w:val="99"/>
    <w:rsid w:val="001911F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 Unicode MS" w:eastAsia="Arial Unicode MS" w:hAnsi="Helvetica" w:cs="Arial Unicode MS"/>
      <w:color w:val="000000"/>
      <w:sz w:val="22"/>
      <w:szCs w:val="22"/>
    </w:rPr>
  </w:style>
  <w:style w:type="paragraph" w:customStyle="1" w:styleId="Default">
    <w:name w:val="Default"/>
    <w:uiPriority w:val="99"/>
    <w:rsid w:val="001911F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uthor">
    <w:name w:val="author"/>
    <w:basedOn w:val="a0"/>
    <w:uiPriority w:val="99"/>
    <w:rsid w:val="001911F6"/>
    <w:rPr>
      <w:rFonts w:cs="Times New Roman"/>
    </w:rPr>
  </w:style>
  <w:style w:type="character" w:customStyle="1" w:styleId="21">
    <w:name w:val="Основной текст (2)"/>
    <w:basedOn w:val="a0"/>
    <w:link w:val="210"/>
    <w:uiPriority w:val="99"/>
    <w:rsid w:val="00CF521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F521D"/>
    <w:pPr>
      <w:shd w:val="clear" w:color="auto" w:fill="FFFFFF"/>
      <w:spacing w:after="0" w:line="322" w:lineRule="exact"/>
    </w:pPr>
    <w:rPr>
      <w:rFonts w:eastAsia="Calibri"/>
      <w:sz w:val="28"/>
      <w:szCs w:val="28"/>
    </w:rPr>
  </w:style>
  <w:style w:type="paragraph" w:styleId="af0">
    <w:name w:val="header"/>
    <w:basedOn w:val="a"/>
    <w:link w:val="af1"/>
    <w:uiPriority w:val="99"/>
    <w:rsid w:val="0060260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D4DFF"/>
    <w:rPr>
      <w:rFonts w:eastAsia="Times New Roman"/>
      <w:lang w:eastAsia="en-US"/>
    </w:rPr>
  </w:style>
  <w:style w:type="character" w:styleId="af2">
    <w:name w:val="page number"/>
    <w:basedOn w:val="a0"/>
    <w:uiPriority w:val="99"/>
    <w:rsid w:val="0060260B"/>
    <w:rPr>
      <w:rFonts w:cs="Times New Roman"/>
    </w:rPr>
  </w:style>
  <w:style w:type="paragraph" w:styleId="af3">
    <w:name w:val="footer"/>
    <w:basedOn w:val="a"/>
    <w:link w:val="af4"/>
    <w:uiPriority w:val="99"/>
    <w:rsid w:val="0078340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2D4DFF"/>
    <w:rPr>
      <w:rFonts w:eastAsia="Times New Roman"/>
      <w:lang w:eastAsia="en-US"/>
    </w:rPr>
  </w:style>
  <w:style w:type="numbering" w:customStyle="1" w:styleId="List0">
    <w:name w:val="List 0"/>
    <w:rsid w:val="002D4DFF"/>
    <w:pPr>
      <w:numPr>
        <w:numId w:val="1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46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731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_inoup.pnzgu.ru" TargetMode="External"/><Relationship Id="rId13" Type="http://schemas.openxmlformats.org/officeDocument/2006/relationships/hyperlink" Target="https://dep_inoup.pnzgu.ru/files/dep_inoup.pnzgu.ru/polozhenie_o_snk_2015_sovremennye_informacionnye_tehnologii_s_podpisyami.pdf" TargetMode="External"/><Relationship Id="rId18" Type="http://schemas.openxmlformats.org/officeDocument/2006/relationships/image" Target="media/image2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kias.rfbr.ru/index.php" TargetMode="External"/><Relationship Id="rId17" Type="http://schemas.openxmlformats.org/officeDocument/2006/relationships/hyperlink" Target="https://dep_inoup.pnzgu.ru/history_new/baza" TargetMode="External"/><Relationship Id="rId2" Type="http://schemas.openxmlformats.org/officeDocument/2006/relationships/styles" Target="styles.xml"/><Relationship Id="rId16" Type="http://schemas.openxmlformats.org/officeDocument/2006/relationships/hyperlink" Target="https://dep_inoup.pnzgu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k.pnzgu.ru/anketa/a_type/14/qu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ep_inoup.pnzgu.ru/news/2021/12/9/22144935" TargetMode="Externa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ep_inoup.pnzgu.ru/files/dep_inoup.pnzgu.ru/polozhenie_o_kafedre_inoup%20(1).%20pdf" TargetMode="External"/><Relationship Id="rId14" Type="http://schemas.openxmlformats.org/officeDocument/2006/relationships/hyperlink" Target="https://dep_inoup.pnzgu.ru/news/2021/11/19/15245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7888</Words>
  <Characters>44966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SPecialiST RePack</Company>
  <LinksUpToDate>false</LinksUpToDate>
  <CharactersWithSpaces>52749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Pegas</dc:creator>
  <cp:lastModifiedBy>User</cp:lastModifiedBy>
  <cp:revision>2</cp:revision>
  <cp:lastPrinted>2022-02-14T11:52:00Z</cp:lastPrinted>
  <dcterms:created xsi:type="dcterms:W3CDTF">2022-02-14T11:53:00Z</dcterms:created>
  <dcterms:modified xsi:type="dcterms:W3CDTF">2022-02-14T11:53:00Z</dcterms:modified>
</cp:coreProperties>
</file>